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DD" w:rsidRPr="00F400DD" w:rsidRDefault="006B725C" w:rsidP="00F40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DD">
        <w:rPr>
          <w:rFonts w:ascii="Times New Roman" w:hAnsi="Times New Roman" w:cs="Times New Roman"/>
          <w:sz w:val="24"/>
          <w:szCs w:val="24"/>
        </w:rPr>
        <w:t>Мастер</w:t>
      </w:r>
      <w:r w:rsidRPr="00F400D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400DD">
        <w:rPr>
          <w:rFonts w:ascii="Times New Roman" w:hAnsi="Times New Roman" w:cs="Times New Roman"/>
          <w:sz w:val="24"/>
          <w:szCs w:val="24"/>
        </w:rPr>
        <w:t>класс</w:t>
      </w:r>
    </w:p>
    <w:p w:rsidR="00F400DD" w:rsidRPr="00F400DD" w:rsidRDefault="006B725C" w:rsidP="00F400DD">
      <w:pPr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F400DD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УЖЕСТОЧЕНИЕ ТРЕБОВАНИЙ ЗАКОНОДАТЕЛЬСТВА К УПРАВЛЕНИЮ ДОКУМЕНТАМИ</w:t>
      </w:r>
    </w:p>
    <w:p w:rsidR="00F400DD" w:rsidRPr="00F400DD" w:rsidRDefault="006B725C" w:rsidP="00F400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0DD">
        <w:rPr>
          <w:rFonts w:ascii="Times New Roman" w:hAnsi="Times New Roman" w:cs="Times New Roman"/>
          <w:sz w:val="24"/>
          <w:szCs w:val="24"/>
        </w:rPr>
        <w:t xml:space="preserve">За последние два года в России серьезно ужесточились требования к управлению документами и </w:t>
      </w:r>
      <w:proofErr w:type="gramStart"/>
      <w:r w:rsidRPr="00F400DD">
        <w:rPr>
          <w:rFonts w:ascii="Times New Roman" w:hAnsi="Times New Roman" w:cs="Times New Roman"/>
          <w:sz w:val="24"/>
          <w:szCs w:val="24"/>
        </w:rPr>
        <w:t>в коммерческих организациях</w:t>
      </w:r>
      <w:proofErr w:type="gramEnd"/>
      <w:r w:rsidRPr="00F400DD">
        <w:rPr>
          <w:rFonts w:ascii="Times New Roman" w:hAnsi="Times New Roman" w:cs="Times New Roman"/>
          <w:sz w:val="24"/>
          <w:szCs w:val="24"/>
        </w:rPr>
        <w:t xml:space="preserve"> и в органах государственной власти, и эта тенденция, скорее всего, сохранится в ближайшем будущем. Усиление ответственности заставляет организации заново оценить риски, связанные с обеспечением сохранности документов</w:t>
      </w:r>
    </w:p>
    <w:p w:rsidR="00F400DD" w:rsidRPr="00F400DD" w:rsidRDefault="006B725C" w:rsidP="00F400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0D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B725C" w:rsidRPr="00F400DD" w:rsidRDefault="006B725C" w:rsidP="00F400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0DD">
        <w:rPr>
          <w:rFonts w:ascii="Times New Roman" w:hAnsi="Times New Roman" w:cs="Times New Roman"/>
          <w:sz w:val="24"/>
          <w:szCs w:val="24"/>
        </w:rPr>
        <w:t>1. Обзор сов</w:t>
      </w:r>
      <w:r w:rsidR="00F400DD">
        <w:rPr>
          <w:rFonts w:ascii="Times New Roman" w:hAnsi="Times New Roman" w:cs="Times New Roman"/>
          <w:sz w:val="24"/>
          <w:szCs w:val="24"/>
        </w:rPr>
        <w:t>ременной нормативно-право</w:t>
      </w:r>
      <w:r w:rsidRPr="00F400DD">
        <w:rPr>
          <w:rFonts w:ascii="Times New Roman" w:hAnsi="Times New Roman" w:cs="Times New Roman"/>
          <w:sz w:val="24"/>
          <w:szCs w:val="24"/>
        </w:rPr>
        <w:t xml:space="preserve">вой базы в сфере документационного обеспечения управления. Законодательно-нормативные требования к управлению документами по состоянию на </w:t>
      </w:r>
      <w:r w:rsidR="00F400DD">
        <w:rPr>
          <w:rFonts w:ascii="Times New Roman" w:hAnsi="Times New Roman" w:cs="Times New Roman"/>
          <w:sz w:val="24"/>
          <w:szCs w:val="24"/>
        </w:rPr>
        <w:t>дату проведения мероприятия.</w:t>
      </w:r>
    </w:p>
    <w:p w:rsidR="006B725C" w:rsidRPr="00F400DD" w:rsidRDefault="006B725C" w:rsidP="00F400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0DD">
        <w:rPr>
          <w:rFonts w:ascii="Times New Roman" w:hAnsi="Times New Roman" w:cs="Times New Roman"/>
          <w:sz w:val="24"/>
          <w:szCs w:val="24"/>
        </w:rPr>
        <w:t>2. Кто имеет право штрафовать? Усиление контроля государства за деятельност</w:t>
      </w:r>
      <w:r w:rsidR="00F400DD">
        <w:rPr>
          <w:rFonts w:ascii="Times New Roman" w:hAnsi="Times New Roman" w:cs="Times New Roman"/>
          <w:sz w:val="24"/>
          <w:szCs w:val="24"/>
        </w:rPr>
        <w:t>ью коммерческих организаций.</w:t>
      </w:r>
    </w:p>
    <w:p w:rsidR="006B725C" w:rsidRPr="00F400DD" w:rsidRDefault="006B725C" w:rsidP="00F400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0DD">
        <w:rPr>
          <w:rFonts w:ascii="Times New Roman" w:hAnsi="Times New Roman" w:cs="Times New Roman"/>
          <w:sz w:val="24"/>
          <w:szCs w:val="24"/>
        </w:rPr>
        <w:t xml:space="preserve">3. Виды нарушений и виды наказаний за несоблюдение требований законодательства. Усиление административной </w:t>
      </w:r>
      <w:r w:rsidR="00F400DD">
        <w:rPr>
          <w:rFonts w:ascii="Times New Roman" w:hAnsi="Times New Roman" w:cs="Times New Roman"/>
          <w:sz w:val="24"/>
          <w:szCs w:val="24"/>
        </w:rPr>
        <w:t>и уголовной ответственности.</w:t>
      </w:r>
    </w:p>
    <w:p w:rsidR="00B4180E" w:rsidRDefault="006B725C" w:rsidP="00F400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0DD">
        <w:rPr>
          <w:rFonts w:ascii="Times New Roman" w:hAnsi="Times New Roman" w:cs="Times New Roman"/>
          <w:sz w:val="24"/>
          <w:szCs w:val="24"/>
        </w:rPr>
        <w:t>4. Арбитражная практика и анализ ошибок оштрафованных организаций. Зарубежный опыт и возможности его использования отечественными организациями. Рекомендации.</w:t>
      </w:r>
    </w:p>
    <w:p w:rsidR="00F400DD" w:rsidRPr="00766C7C" w:rsidRDefault="00F400DD" w:rsidP="00F400DD">
      <w:pPr>
        <w:pStyle w:val="a3"/>
        <w:spacing w:line="360" w:lineRule="atLeast"/>
      </w:pPr>
      <w:r w:rsidRPr="00766C7C">
        <w:rPr>
          <w:b/>
          <w:bCs/>
        </w:rPr>
        <w:t>Особенности организации:</w:t>
      </w:r>
    </w:p>
    <w:p w:rsidR="00F400DD" w:rsidRPr="00766C7C" w:rsidRDefault="00F400DD" w:rsidP="00F400DD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лекции, ответов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0DD" w:rsidRPr="00766C7C" w:rsidRDefault="00F400DD" w:rsidP="00F400DD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F400DD" w:rsidRPr="00766C7C" w:rsidRDefault="00F400DD" w:rsidP="00F400D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DD" w:rsidRPr="00766C7C" w:rsidRDefault="00F400DD" w:rsidP="00F400DD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F400DD" w:rsidRPr="00766C7C" w:rsidRDefault="00F400DD" w:rsidP="00F400DD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F400DD" w:rsidRPr="00766C7C" w:rsidRDefault="00F400DD" w:rsidP="00F400DD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6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д.76, Челябинск, 454080, ФГБОУ ВПО « Южно-Уральский государственный университет» (НИУ)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0DD" w:rsidRPr="00F400DD" w:rsidRDefault="00F400DD" w:rsidP="00F400D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00DD" w:rsidRPr="00F400DD" w:rsidSect="0012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3B042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3B042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3B042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6"/>
    <w:rsid w:val="00001EC2"/>
    <w:rsid w:val="00124945"/>
    <w:rsid w:val="003D3967"/>
    <w:rsid w:val="0046233B"/>
    <w:rsid w:val="00482C87"/>
    <w:rsid w:val="00505169"/>
    <w:rsid w:val="005533E9"/>
    <w:rsid w:val="006B725C"/>
    <w:rsid w:val="006B7AFE"/>
    <w:rsid w:val="00797F56"/>
    <w:rsid w:val="008775A0"/>
    <w:rsid w:val="008C43A6"/>
    <w:rsid w:val="008E2BC5"/>
    <w:rsid w:val="0094451D"/>
    <w:rsid w:val="00A355E0"/>
    <w:rsid w:val="00A94F76"/>
    <w:rsid w:val="00B00F60"/>
    <w:rsid w:val="00B4180E"/>
    <w:rsid w:val="00BD5363"/>
    <w:rsid w:val="00EC43EC"/>
    <w:rsid w:val="00F23E55"/>
    <w:rsid w:val="00F400DD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A4E0FB6-440A-4520-83EB-F3BDE24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Сапожникова Татьяна Владимировна</cp:lastModifiedBy>
  <cp:revision>4</cp:revision>
  <cp:lastPrinted>2014-08-27T05:23:00Z</cp:lastPrinted>
  <dcterms:created xsi:type="dcterms:W3CDTF">2014-09-19T09:54:00Z</dcterms:created>
  <dcterms:modified xsi:type="dcterms:W3CDTF">2014-09-19T09:58:00Z</dcterms:modified>
</cp:coreProperties>
</file>