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345" w:rsidRDefault="00E62345" w:rsidP="00B16B0F">
      <w:pPr>
        <w:pStyle w:val="Bodytext1"/>
        <w:shd w:val="clear" w:color="auto" w:fill="auto"/>
        <w:tabs>
          <w:tab w:val="left" w:pos="722"/>
        </w:tabs>
        <w:spacing w:line="240" w:lineRule="auto"/>
        <w:ind w:firstLine="0"/>
        <w:rPr>
          <w:b/>
          <w:sz w:val="28"/>
          <w:szCs w:val="28"/>
        </w:rPr>
      </w:pPr>
      <w:r>
        <w:rPr>
          <w:b/>
          <w:sz w:val="28"/>
          <w:szCs w:val="28"/>
        </w:rPr>
        <w:t>Информация на сайт</w:t>
      </w:r>
    </w:p>
    <w:p w:rsidR="00E62345" w:rsidRDefault="00E62345" w:rsidP="00B16B0F">
      <w:pPr>
        <w:pStyle w:val="Bodytext1"/>
        <w:shd w:val="clear" w:color="auto" w:fill="auto"/>
        <w:tabs>
          <w:tab w:val="left" w:pos="722"/>
        </w:tabs>
        <w:spacing w:line="240" w:lineRule="auto"/>
        <w:ind w:firstLine="0"/>
        <w:rPr>
          <w:b/>
          <w:sz w:val="28"/>
          <w:szCs w:val="28"/>
        </w:rPr>
      </w:pPr>
    </w:p>
    <w:p w:rsidR="003140D0" w:rsidRPr="009A5D82" w:rsidRDefault="00E62345" w:rsidP="003140D0">
      <w:pPr>
        <w:adjustRightInd w:val="0"/>
        <w:ind w:firstLine="709"/>
        <w:jc w:val="both"/>
        <w:rPr>
          <w:rFonts w:ascii="Times New Roman" w:hAnsi="Times New Roman" w:cs="Times New Roman"/>
          <w:sz w:val="28"/>
          <w:szCs w:val="28"/>
        </w:rPr>
      </w:pPr>
      <w:r w:rsidRPr="009A5D82">
        <w:rPr>
          <w:rFonts w:ascii="Times New Roman" w:hAnsi="Times New Roman" w:cs="Times New Roman"/>
          <w:sz w:val="28"/>
          <w:szCs w:val="28"/>
        </w:rPr>
        <w:t xml:space="preserve">В ходе выполнения проекта по </w:t>
      </w:r>
      <w:r w:rsidR="003140D0" w:rsidRPr="009A5D82">
        <w:rPr>
          <w:rFonts w:ascii="Times New Roman" w:hAnsi="Times New Roman" w:cs="Times New Roman"/>
          <w:bCs/>
          <w:sz w:val="28"/>
          <w:szCs w:val="28"/>
        </w:rPr>
        <w:t>Соглашени</w:t>
      </w:r>
      <w:r w:rsidR="003140D0" w:rsidRPr="009A5D82">
        <w:rPr>
          <w:rFonts w:ascii="Times New Roman" w:hAnsi="Times New Roman" w:cs="Times New Roman"/>
          <w:bCs/>
          <w:sz w:val="28"/>
          <w:szCs w:val="28"/>
        </w:rPr>
        <w:t>ю</w:t>
      </w:r>
      <w:r w:rsidR="003140D0" w:rsidRPr="009A5D82">
        <w:rPr>
          <w:rFonts w:ascii="Times New Roman" w:hAnsi="Times New Roman" w:cs="Times New Roman"/>
          <w:bCs/>
          <w:sz w:val="28"/>
          <w:szCs w:val="28"/>
        </w:rPr>
        <w:t xml:space="preserve"> о предоставлении из федерального бюджета грантов в форме субсидий</w:t>
      </w:r>
      <w:r w:rsidR="003140D0" w:rsidRPr="009A5D82">
        <w:rPr>
          <w:rFonts w:ascii="Times New Roman" w:hAnsi="Times New Roman" w:cs="Times New Roman"/>
          <w:sz w:val="28"/>
          <w:szCs w:val="28"/>
        </w:rPr>
        <w:t xml:space="preserve"> № 075-15-2022-1243</w:t>
      </w:r>
      <w:r w:rsidR="003140D0" w:rsidRPr="009A5D82">
        <w:rPr>
          <w:rFonts w:ascii="Times New Roman" w:hAnsi="Times New Roman" w:cs="Times New Roman"/>
          <w:sz w:val="28"/>
          <w:szCs w:val="28"/>
        </w:rPr>
        <w:t xml:space="preserve"> с Минобрнауки</w:t>
      </w:r>
      <w:r w:rsidRPr="009A5D82">
        <w:rPr>
          <w:rFonts w:ascii="Times New Roman" w:hAnsi="Times New Roman" w:cs="Times New Roman"/>
          <w:sz w:val="28"/>
          <w:szCs w:val="28"/>
        </w:rPr>
        <w:t xml:space="preserve"> </w:t>
      </w:r>
      <w:r w:rsidR="00A52E84" w:rsidRPr="009A5D82">
        <w:rPr>
          <w:rFonts w:ascii="Times New Roman" w:hAnsi="Times New Roman" w:cs="Times New Roman"/>
          <w:sz w:val="28"/>
          <w:szCs w:val="28"/>
        </w:rPr>
        <w:t>по теме: «</w:t>
      </w:r>
      <w:r w:rsidR="003140D0" w:rsidRPr="009A5D82">
        <w:rPr>
          <w:rFonts w:ascii="Times New Roman" w:hAnsi="Times New Roman" w:cs="Times New Roman"/>
          <w:sz w:val="28"/>
          <w:szCs w:val="28"/>
        </w:rPr>
        <w:t>Новые композиционные материалы и покрытия на базе фаз с многокомпонентной основой для применения в промышленности, транспортных системах и для производства броневых элементов</w:t>
      </w:r>
      <w:r w:rsidR="00A52E84" w:rsidRPr="009A5D82">
        <w:rPr>
          <w:rFonts w:ascii="Times New Roman" w:hAnsi="Times New Roman" w:cs="Times New Roman"/>
          <w:sz w:val="28"/>
          <w:szCs w:val="28"/>
        </w:rPr>
        <w:t xml:space="preserve">» на этапе № </w:t>
      </w:r>
      <w:r w:rsidR="009160BE" w:rsidRPr="009A5D82">
        <w:rPr>
          <w:rFonts w:ascii="Times New Roman" w:hAnsi="Times New Roman" w:cs="Times New Roman"/>
          <w:sz w:val="28"/>
          <w:szCs w:val="28"/>
        </w:rPr>
        <w:t>1</w:t>
      </w:r>
      <w:r w:rsidR="007F6D83" w:rsidRPr="009A5D82">
        <w:rPr>
          <w:rFonts w:ascii="Times New Roman" w:hAnsi="Times New Roman" w:cs="Times New Roman"/>
          <w:sz w:val="28"/>
          <w:szCs w:val="28"/>
        </w:rPr>
        <w:t xml:space="preserve"> в период с </w:t>
      </w:r>
      <w:r w:rsidR="003140D0" w:rsidRPr="009A5D82">
        <w:rPr>
          <w:rFonts w:ascii="Times New Roman" w:hAnsi="Times New Roman" w:cs="Times New Roman"/>
          <w:sz w:val="28"/>
          <w:szCs w:val="28"/>
        </w:rPr>
        <w:t>04</w:t>
      </w:r>
      <w:r w:rsidR="007F6D83" w:rsidRPr="009A5D82">
        <w:rPr>
          <w:rFonts w:ascii="Times New Roman" w:hAnsi="Times New Roman" w:cs="Times New Roman"/>
          <w:sz w:val="28"/>
          <w:szCs w:val="28"/>
        </w:rPr>
        <w:t>.</w:t>
      </w:r>
      <w:r w:rsidR="003140D0" w:rsidRPr="009A5D82">
        <w:rPr>
          <w:rFonts w:ascii="Times New Roman" w:hAnsi="Times New Roman" w:cs="Times New Roman"/>
          <w:sz w:val="28"/>
          <w:szCs w:val="28"/>
        </w:rPr>
        <w:t>10</w:t>
      </w:r>
      <w:r w:rsidR="007F6D83" w:rsidRPr="009A5D82">
        <w:rPr>
          <w:rFonts w:ascii="Times New Roman" w:hAnsi="Times New Roman" w:cs="Times New Roman"/>
          <w:sz w:val="28"/>
          <w:szCs w:val="28"/>
        </w:rPr>
        <w:t>.20</w:t>
      </w:r>
      <w:r w:rsidR="003140D0" w:rsidRPr="009A5D82">
        <w:rPr>
          <w:rFonts w:ascii="Times New Roman" w:hAnsi="Times New Roman" w:cs="Times New Roman"/>
          <w:sz w:val="28"/>
          <w:szCs w:val="28"/>
        </w:rPr>
        <w:t>22</w:t>
      </w:r>
      <w:r w:rsidR="009160BE" w:rsidRPr="009A5D82">
        <w:rPr>
          <w:rFonts w:ascii="Times New Roman" w:hAnsi="Times New Roman" w:cs="Times New Roman"/>
          <w:sz w:val="28"/>
          <w:szCs w:val="28"/>
        </w:rPr>
        <w:t xml:space="preserve"> по 31.12.20</w:t>
      </w:r>
      <w:r w:rsidR="003140D0" w:rsidRPr="009A5D82">
        <w:rPr>
          <w:rFonts w:ascii="Times New Roman" w:hAnsi="Times New Roman" w:cs="Times New Roman"/>
          <w:sz w:val="28"/>
          <w:szCs w:val="28"/>
        </w:rPr>
        <w:t>22</w:t>
      </w:r>
      <w:r w:rsidRPr="009A5D82">
        <w:rPr>
          <w:rFonts w:ascii="Times New Roman" w:hAnsi="Times New Roman" w:cs="Times New Roman"/>
          <w:sz w:val="28"/>
          <w:szCs w:val="28"/>
        </w:rPr>
        <w:t xml:space="preserve"> </w:t>
      </w:r>
      <w:r w:rsidR="003140D0" w:rsidRPr="009A5D82">
        <w:rPr>
          <w:rFonts w:ascii="Times New Roman" w:hAnsi="Times New Roman" w:cs="Times New Roman"/>
          <w:sz w:val="28"/>
          <w:szCs w:val="28"/>
        </w:rPr>
        <w:t xml:space="preserve">коллективом </w:t>
      </w:r>
      <w:proofErr w:type="spellStart"/>
      <w:r w:rsidR="003140D0" w:rsidRPr="009A5D82">
        <w:rPr>
          <w:rFonts w:ascii="Times New Roman" w:hAnsi="Times New Roman" w:cs="Times New Roman"/>
          <w:sz w:val="28"/>
          <w:szCs w:val="28"/>
        </w:rPr>
        <w:t>ЮУрГУ</w:t>
      </w:r>
      <w:proofErr w:type="spellEnd"/>
      <w:r w:rsidR="003140D0" w:rsidRPr="009A5D82">
        <w:rPr>
          <w:rFonts w:ascii="Times New Roman" w:hAnsi="Times New Roman" w:cs="Times New Roman"/>
          <w:sz w:val="28"/>
          <w:szCs w:val="28"/>
        </w:rPr>
        <w:t xml:space="preserve"> (НИУ) получены следующие результаты:</w:t>
      </w:r>
    </w:p>
    <w:p w:rsidR="003140D0" w:rsidRPr="009A5D82" w:rsidRDefault="003140D0" w:rsidP="003140D0">
      <w:pPr>
        <w:ind w:firstLine="709"/>
        <w:jc w:val="both"/>
        <w:outlineLvl w:val="3"/>
        <w:rPr>
          <w:rFonts w:ascii="Times New Roman" w:hAnsi="Times New Roman" w:cs="Times New Roman"/>
          <w:bCs/>
          <w:sz w:val="28"/>
          <w:szCs w:val="28"/>
        </w:rPr>
      </w:pPr>
      <w:r w:rsidRPr="009A5D82">
        <w:rPr>
          <w:rFonts w:ascii="Times New Roman" w:hAnsi="Times New Roman" w:cs="Times New Roman"/>
          <w:sz w:val="28"/>
          <w:szCs w:val="28"/>
        </w:rPr>
        <w:t>1. Договор между участником отбора и индустриальным партнером.</w:t>
      </w:r>
    </w:p>
    <w:p w:rsidR="003140D0" w:rsidRPr="009A5D82" w:rsidRDefault="003140D0" w:rsidP="003140D0">
      <w:pPr>
        <w:ind w:firstLine="709"/>
        <w:jc w:val="both"/>
        <w:outlineLvl w:val="3"/>
        <w:rPr>
          <w:rFonts w:ascii="Times New Roman" w:hAnsi="Times New Roman" w:cs="Times New Roman"/>
          <w:bCs/>
          <w:sz w:val="28"/>
          <w:szCs w:val="28"/>
        </w:rPr>
      </w:pPr>
      <w:r w:rsidRPr="009A5D82">
        <w:rPr>
          <w:rFonts w:ascii="Times New Roman" w:hAnsi="Times New Roman" w:cs="Times New Roman"/>
          <w:bCs/>
          <w:sz w:val="28"/>
          <w:szCs w:val="28"/>
        </w:rPr>
        <w:t>2. Результаты обзора и анализа научно-технической литературы по теме исследования.</w:t>
      </w:r>
    </w:p>
    <w:p w:rsidR="003140D0" w:rsidRPr="009A5D82" w:rsidRDefault="003140D0" w:rsidP="003140D0">
      <w:pPr>
        <w:ind w:firstLine="709"/>
        <w:jc w:val="both"/>
        <w:outlineLvl w:val="3"/>
        <w:rPr>
          <w:rFonts w:ascii="Times New Roman" w:hAnsi="Times New Roman" w:cs="Times New Roman"/>
          <w:bCs/>
          <w:sz w:val="28"/>
          <w:szCs w:val="28"/>
        </w:rPr>
      </w:pPr>
      <w:r w:rsidRPr="009A5D82">
        <w:rPr>
          <w:rFonts w:ascii="Times New Roman" w:hAnsi="Times New Roman" w:cs="Times New Roman"/>
          <w:bCs/>
          <w:sz w:val="28"/>
          <w:szCs w:val="28"/>
        </w:rPr>
        <w:t>3. Результаты патентных исследований.</w:t>
      </w:r>
    </w:p>
    <w:p w:rsidR="003140D0" w:rsidRPr="009A5D82" w:rsidRDefault="003140D0" w:rsidP="003140D0">
      <w:pPr>
        <w:ind w:firstLine="709"/>
        <w:jc w:val="both"/>
        <w:outlineLvl w:val="3"/>
        <w:rPr>
          <w:rFonts w:ascii="Times New Roman" w:hAnsi="Times New Roman" w:cs="Times New Roman"/>
          <w:sz w:val="28"/>
          <w:szCs w:val="28"/>
        </w:rPr>
      </w:pPr>
      <w:r w:rsidRPr="009A5D82">
        <w:rPr>
          <w:rFonts w:ascii="Times New Roman" w:hAnsi="Times New Roman" w:cs="Times New Roman"/>
          <w:sz w:val="28"/>
          <w:szCs w:val="28"/>
        </w:rPr>
        <w:t xml:space="preserve">4. Результаты термодинамического и кинетического моделирования фазовых равновесий для исследованных систем, включающие в себя: </w:t>
      </w:r>
    </w:p>
    <w:p w:rsidR="003140D0" w:rsidRPr="009A5D82" w:rsidRDefault="003140D0" w:rsidP="003140D0">
      <w:pPr>
        <w:ind w:firstLine="709"/>
        <w:jc w:val="both"/>
        <w:outlineLvl w:val="3"/>
        <w:rPr>
          <w:rFonts w:ascii="Times New Roman" w:hAnsi="Times New Roman" w:cs="Times New Roman"/>
          <w:sz w:val="28"/>
          <w:szCs w:val="28"/>
        </w:rPr>
      </w:pPr>
      <w:r w:rsidRPr="009A5D82">
        <w:rPr>
          <w:rFonts w:ascii="Times New Roman" w:hAnsi="Times New Roman" w:cs="Times New Roman"/>
          <w:sz w:val="28"/>
          <w:szCs w:val="28"/>
        </w:rPr>
        <w:t xml:space="preserve">4.1. результаты расчёта фазовых диаграмм исследованных систем в виде T-x-y диаграмм, а также в форме проекций их ликвидуса и </w:t>
      </w:r>
      <w:proofErr w:type="spellStart"/>
      <w:r w:rsidRPr="009A5D82">
        <w:rPr>
          <w:rFonts w:ascii="Times New Roman" w:hAnsi="Times New Roman" w:cs="Times New Roman"/>
          <w:sz w:val="28"/>
          <w:szCs w:val="28"/>
        </w:rPr>
        <w:t>солидуса</w:t>
      </w:r>
      <w:proofErr w:type="spellEnd"/>
      <w:r w:rsidRPr="009A5D82">
        <w:rPr>
          <w:rFonts w:ascii="Times New Roman" w:hAnsi="Times New Roman" w:cs="Times New Roman"/>
          <w:sz w:val="28"/>
          <w:szCs w:val="28"/>
        </w:rPr>
        <w:t xml:space="preserve">; </w:t>
      </w:r>
    </w:p>
    <w:p w:rsidR="003140D0" w:rsidRPr="009A5D82" w:rsidRDefault="003140D0" w:rsidP="003140D0">
      <w:pPr>
        <w:ind w:firstLine="709"/>
        <w:jc w:val="both"/>
        <w:outlineLvl w:val="3"/>
        <w:rPr>
          <w:rFonts w:ascii="Times New Roman" w:hAnsi="Times New Roman" w:cs="Times New Roman"/>
          <w:bCs/>
          <w:sz w:val="28"/>
          <w:szCs w:val="28"/>
        </w:rPr>
      </w:pPr>
      <w:r w:rsidRPr="009A5D82">
        <w:rPr>
          <w:rFonts w:ascii="Times New Roman" w:hAnsi="Times New Roman" w:cs="Times New Roman"/>
          <w:sz w:val="28"/>
          <w:szCs w:val="28"/>
        </w:rPr>
        <w:t xml:space="preserve">4.2. результаты моделирования процессов неравновесной кристаллизации расплавов исследуемых систем по различным вариантам методики </w:t>
      </w:r>
      <w:proofErr w:type="spellStart"/>
      <w:r w:rsidRPr="009A5D82">
        <w:rPr>
          <w:rFonts w:ascii="Times New Roman" w:hAnsi="Times New Roman" w:cs="Times New Roman"/>
          <w:sz w:val="28"/>
          <w:szCs w:val="28"/>
        </w:rPr>
        <w:t>Шейла</w:t>
      </w:r>
      <w:proofErr w:type="spellEnd"/>
      <w:r w:rsidRPr="009A5D82">
        <w:rPr>
          <w:rFonts w:ascii="Times New Roman" w:hAnsi="Times New Roman" w:cs="Times New Roman"/>
          <w:sz w:val="28"/>
          <w:szCs w:val="28"/>
        </w:rPr>
        <w:t xml:space="preserve"> (включая модель </w:t>
      </w:r>
      <w:proofErr w:type="spellStart"/>
      <w:r w:rsidRPr="009A5D82">
        <w:rPr>
          <w:rFonts w:ascii="Times New Roman" w:hAnsi="Times New Roman" w:cs="Times New Roman"/>
          <w:sz w:val="28"/>
          <w:szCs w:val="28"/>
        </w:rPr>
        <w:t>Шейла-Гуливера</w:t>
      </w:r>
      <w:proofErr w:type="spellEnd"/>
      <w:r w:rsidRPr="009A5D82">
        <w:rPr>
          <w:rFonts w:ascii="Times New Roman" w:hAnsi="Times New Roman" w:cs="Times New Roman"/>
          <w:sz w:val="28"/>
          <w:szCs w:val="28"/>
        </w:rPr>
        <w:t>).</w:t>
      </w:r>
    </w:p>
    <w:p w:rsidR="003140D0" w:rsidRPr="009A5D82" w:rsidRDefault="003140D0" w:rsidP="003140D0">
      <w:pPr>
        <w:ind w:firstLine="709"/>
        <w:jc w:val="both"/>
        <w:outlineLvl w:val="3"/>
        <w:rPr>
          <w:rFonts w:ascii="Times New Roman" w:hAnsi="Times New Roman" w:cs="Times New Roman"/>
          <w:bCs/>
          <w:sz w:val="28"/>
          <w:szCs w:val="28"/>
        </w:rPr>
      </w:pPr>
      <w:r w:rsidRPr="009A5D82">
        <w:rPr>
          <w:rFonts w:ascii="Times New Roman" w:hAnsi="Times New Roman" w:cs="Times New Roman"/>
          <w:bCs/>
          <w:sz w:val="28"/>
          <w:szCs w:val="28"/>
        </w:rPr>
        <w:t xml:space="preserve">5. Образцы </w:t>
      </w:r>
      <w:r w:rsidRPr="009A5D82">
        <w:rPr>
          <w:rFonts w:ascii="Times New Roman" w:hAnsi="Times New Roman" w:cs="Times New Roman"/>
          <w:sz w:val="28"/>
          <w:szCs w:val="28"/>
        </w:rPr>
        <w:t>композиционных материалов и их компонентов для первой серии исследуемых систем, полученные методом кристаллизации расплавов и методом СВС.</w:t>
      </w:r>
      <w:r w:rsidRPr="009A5D82">
        <w:rPr>
          <w:rFonts w:ascii="Times New Roman" w:hAnsi="Times New Roman" w:cs="Times New Roman"/>
          <w:bCs/>
          <w:sz w:val="28"/>
          <w:szCs w:val="28"/>
        </w:rPr>
        <w:t xml:space="preserve"> </w:t>
      </w:r>
    </w:p>
    <w:p w:rsidR="003140D0" w:rsidRPr="009A5D82" w:rsidRDefault="003140D0" w:rsidP="003140D0">
      <w:pPr>
        <w:ind w:firstLine="709"/>
        <w:jc w:val="both"/>
        <w:outlineLvl w:val="3"/>
        <w:rPr>
          <w:rFonts w:ascii="Times New Roman" w:hAnsi="Times New Roman" w:cs="Times New Roman"/>
          <w:bCs/>
          <w:sz w:val="28"/>
          <w:szCs w:val="28"/>
        </w:rPr>
      </w:pPr>
      <w:r w:rsidRPr="009A5D82">
        <w:rPr>
          <w:rFonts w:ascii="Times New Roman" w:hAnsi="Times New Roman" w:cs="Times New Roman"/>
          <w:sz w:val="28"/>
          <w:szCs w:val="28"/>
        </w:rPr>
        <w:t>6. Образцы композиционных покрытий, полученные посредством лазерной наплавки.</w:t>
      </w:r>
    </w:p>
    <w:p w:rsidR="003140D0" w:rsidRPr="009A5D82" w:rsidRDefault="003140D0" w:rsidP="003140D0">
      <w:pPr>
        <w:ind w:firstLine="709"/>
        <w:jc w:val="both"/>
        <w:outlineLvl w:val="3"/>
        <w:rPr>
          <w:rFonts w:ascii="Times New Roman" w:hAnsi="Times New Roman" w:cs="Times New Roman"/>
          <w:bCs/>
          <w:sz w:val="28"/>
          <w:szCs w:val="28"/>
        </w:rPr>
      </w:pPr>
      <w:r w:rsidRPr="009A5D82">
        <w:rPr>
          <w:rFonts w:ascii="Times New Roman" w:hAnsi="Times New Roman" w:cs="Times New Roman"/>
          <w:sz w:val="28"/>
          <w:szCs w:val="28"/>
        </w:rPr>
        <w:t>7. Результаты экспериментальных исследований структуры, химического и фазового состава образцов, полученные методами рентгеновской дифракции, металлографического анализа, электронной микроскопии, микрорентгеноспектрального анализа и картирования.</w:t>
      </w:r>
    </w:p>
    <w:p w:rsidR="003140D0" w:rsidRPr="009A5D82" w:rsidRDefault="003140D0" w:rsidP="003140D0">
      <w:pPr>
        <w:ind w:firstLine="709"/>
        <w:jc w:val="both"/>
        <w:outlineLvl w:val="3"/>
        <w:rPr>
          <w:rFonts w:ascii="Times New Roman" w:hAnsi="Times New Roman" w:cs="Times New Roman"/>
          <w:sz w:val="28"/>
          <w:szCs w:val="28"/>
        </w:rPr>
      </w:pPr>
      <w:r w:rsidRPr="009A5D82">
        <w:rPr>
          <w:rFonts w:ascii="Times New Roman" w:hAnsi="Times New Roman" w:cs="Times New Roman"/>
          <w:sz w:val="28"/>
          <w:szCs w:val="28"/>
        </w:rPr>
        <w:t>8. Данные о критериях стабильности твёрдых растворов и включений наполнителя в исследуемых системах: результаты моделирования твердофазных процессов, протекающих при термообработке и эксплуатации разрабатываемых материалов.</w:t>
      </w:r>
    </w:p>
    <w:p w:rsidR="003140D0" w:rsidRPr="009A5D82" w:rsidRDefault="003140D0" w:rsidP="003140D0">
      <w:pPr>
        <w:ind w:firstLine="709"/>
        <w:jc w:val="both"/>
        <w:outlineLvl w:val="3"/>
        <w:rPr>
          <w:rFonts w:ascii="Times New Roman" w:hAnsi="Times New Roman" w:cs="Times New Roman"/>
          <w:bCs/>
          <w:sz w:val="28"/>
          <w:szCs w:val="28"/>
        </w:rPr>
      </w:pPr>
      <w:r w:rsidRPr="009A5D82">
        <w:rPr>
          <w:rFonts w:ascii="Times New Roman" w:hAnsi="Times New Roman" w:cs="Times New Roman"/>
          <w:sz w:val="28"/>
          <w:szCs w:val="28"/>
        </w:rPr>
        <w:t>9. Результаты эксплуатационных испытаний образцов инструментальной оснастки изготовленных с использованием материалов первой серии.</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hAnsi="Times New Roman" w:cs="Times New Roman"/>
          <w:sz w:val="28"/>
          <w:szCs w:val="28"/>
        </w:rPr>
        <w:t xml:space="preserve">Параллельно приводящиеся </w:t>
      </w:r>
      <w:r w:rsidRPr="009A5D82">
        <w:rPr>
          <w:rFonts w:ascii="Times New Roman" w:hAnsi="Times New Roman" w:cs="Times New Roman"/>
          <w:sz w:val="28"/>
          <w:szCs w:val="28"/>
        </w:rPr>
        <w:t xml:space="preserve">Иностранным партнером </w:t>
      </w:r>
      <w:r w:rsidRPr="009A5D82">
        <w:rPr>
          <w:rFonts w:ascii="Times New Roman" w:hAnsi="Times New Roman" w:cs="Times New Roman"/>
          <w:sz w:val="28"/>
          <w:szCs w:val="28"/>
        </w:rPr>
        <w:t>работы позволили</w:t>
      </w:r>
      <w:r w:rsidRPr="009A5D82">
        <w:rPr>
          <w:rFonts w:ascii="Times New Roman" w:hAnsi="Times New Roman" w:cs="Times New Roman"/>
          <w:sz w:val="28"/>
          <w:szCs w:val="28"/>
          <w:vertAlign w:val="superscript"/>
        </w:rPr>
        <w:t xml:space="preserve"> </w:t>
      </w:r>
      <w:r w:rsidRPr="009A5D82">
        <w:rPr>
          <w:rFonts w:ascii="Times New Roman" w:hAnsi="Times New Roman" w:cs="Times New Roman"/>
          <w:sz w:val="28"/>
          <w:szCs w:val="28"/>
        </w:rPr>
        <w:t>получ</w:t>
      </w:r>
      <w:r w:rsidRPr="009A5D82">
        <w:rPr>
          <w:rFonts w:ascii="Times New Roman" w:hAnsi="Times New Roman" w:cs="Times New Roman"/>
          <w:sz w:val="28"/>
          <w:szCs w:val="28"/>
        </w:rPr>
        <w:t>ить</w:t>
      </w:r>
      <w:r w:rsidRPr="009A5D82">
        <w:rPr>
          <w:rFonts w:ascii="Times New Roman" w:hAnsi="Times New Roman" w:cs="Times New Roman"/>
          <w:sz w:val="28"/>
          <w:szCs w:val="28"/>
        </w:rPr>
        <w:t xml:space="preserve"> следующие результаты:</w:t>
      </w:r>
    </w:p>
    <w:p w:rsidR="003140D0" w:rsidRPr="009A5D82" w:rsidRDefault="003140D0" w:rsidP="003140D0">
      <w:pPr>
        <w:ind w:firstLine="709"/>
        <w:jc w:val="both"/>
        <w:rPr>
          <w:rFonts w:ascii="Times New Roman" w:hAnsi="Times New Roman" w:cs="Times New Roman"/>
          <w:bCs/>
          <w:sz w:val="28"/>
          <w:szCs w:val="28"/>
        </w:rPr>
      </w:pPr>
      <w:r w:rsidRPr="009A5D82">
        <w:rPr>
          <w:rFonts w:ascii="Times New Roman" w:hAnsi="Times New Roman" w:cs="Times New Roman"/>
          <w:sz w:val="28"/>
          <w:szCs w:val="28"/>
        </w:rPr>
        <w:t>1. Образцы композиционных материалов относящихся к первой серии исследуемых систем методами порошковой металлургии.</w:t>
      </w:r>
    </w:p>
    <w:p w:rsidR="003140D0" w:rsidRPr="009A5D82" w:rsidRDefault="003140D0" w:rsidP="003140D0">
      <w:pPr>
        <w:ind w:firstLine="709"/>
        <w:jc w:val="both"/>
        <w:outlineLvl w:val="3"/>
        <w:rPr>
          <w:rFonts w:ascii="Times New Roman" w:hAnsi="Times New Roman" w:cs="Times New Roman"/>
          <w:bCs/>
          <w:sz w:val="28"/>
          <w:szCs w:val="28"/>
        </w:rPr>
      </w:pPr>
      <w:r w:rsidRPr="009A5D82">
        <w:rPr>
          <w:rFonts w:ascii="Times New Roman" w:hAnsi="Times New Roman" w:cs="Times New Roman"/>
          <w:bCs/>
          <w:sz w:val="28"/>
          <w:szCs w:val="28"/>
        </w:rPr>
        <w:t>2. Образцы композиционных покрытий.</w:t>
      </w:r>
    </w:p>
    <w:p w:rsidR="003140D0" w:rsidRPr="009A5D82" w:rsidRDefault="003140D0" w:rsidP="003140D0">
      <w:pPr>
        <w:ind w:firstLine="709"/>
        <w:jc w:val="both"/>
        <w:outlineLvl w:val="3"/>
        <w:rPr>
          <w:rFonts w:ascii="Times New Roman" w:hAnsi="Times New Roman" w:cs="Times New Roman"/>
          <w:bCs/>
          <w:sz w:val="28"/>
          <w:szCs w:val="28"/>
        </w:rPr>
      </w:pPr>
      <w:r w:rsidRPr="009A5D82">
        <w:rPr>
          <w:rFonts w:ascii="Times New Roman" w:hAnsi="Times New Roman" w:cs="Times New Roman"/>
          <w:sz w:val="28"/>
          <w:szCs w:val="28"/>
        </w:rPr>
        <w:t>3. Результаты экспериментальных исследований структуры, химического и фазового состава образцов, полученные методами рентгеновской дифракции, металлографического анализа, электронной микроскопии, микрорентгеноспектрального анализа и картирования.</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hAnsi="Times New Roman" w:cs="Times New Roman"/>
          <w:bCs/>
          <w:sz w:val="28"/>
          <w:szCs w:val="28"/>
        </w:rPr>
        <w:lastRenderedPageBreak/>
        <w:t>4. Данные о</w:t>
      </w:r>
      <w:r w:rsidRPr="009A5D82">
        <w:rPr>
          <w:rFonts w:ascii="Times New Roman" w:hAnsi="Times New Roman" w:cs="Times New Roman"/>
          <w:sz w:val="28"/>
          <w:szCs w:val="28"/>
        </w:rPr>
        <w:t xml:space="preserve"> механических характеристиках изученных образцов.</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hAnsi="Times New Roman" w:cs="Times New Roman"/>
          <w:sz w:val="28"/>
          <w:szCs w:val="28"/>
        </w:rPr>
        <w:t xml:space="preserve">Результаты работ, полученных в ходе взаимосвязанных исследований, проведённых </w:t>
      </w:r>
      <w:proofErr w:type="spellStart"/>
      <w:proofErr w:type="gramStart"/>
      <w:r w:rsidRPr="009A5D82">
        <w:rPr>
          <w:rFonts w:ascii="Times New Roman" w:hAnsi="Times New Roman" w:cs="Times New Roman"/>
          <w:sz w:val="28"/>
          <w:szCs w:val="28"/>
        </w:rPr>
        <w:t>ЮУрГУ</w:t>
      </w:r>
      <w:proofErr w:type="spellEnd"/>
      <w:r w:rsidRPr="009A5D82">
        <w:rPr>
          <w:rFonts w:ascii="Times New Roman" w:hAnsi="Times New Roman" w:cs="Times New Roman"/>
          <w:sz w:val="28"/>
          <w:szCs w:val="28"/>
        </w:rPr>
        <w:t>(</w:t>
      </w:r>
      <w:proofErr w:type="gramEnd"/>
      <w:r w:rsidRPr="009A5D82">
        <w:rPr>
          <w:rFonts w:ascii="Times New Roman" w:hAnsi="Times New Roman" w:cs="Times New Roman"/>
          <w:sz w:val="28"/>
          <w:szCs w:val="28"/>
        </w:rPr>
        <w:t>НИУ) и РИИ взаимодополняют друг друга. Благодаря сотрудничеству в ходе выполненного этапа удалось охватить все технологии, которые целесообразно использовать для получения исследуемых в работе композиционных материалов и композиционных покрытий.</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hAnsi="Times New Roman" w:cs="Times New Roman"/>
          <w:sz w:val="28"/>
          <w:szCs w:val="28"/>
        </w:rPr>
        <w:t>Таким образом в ходе реализации запланированных исследований различными методами получены и исследованы первые серии образцов композиционных материалов на основе высокоэнтропийных сплавов. Главным результатом проведённых работ стала информация о том, какие методы получения исследуемых материалов наиболее перспективны с точки зрения проведения дальнейших исследовательских работ и перспектив промышленного использования результатов проводимых работ. Показано, что с этих позиций по ряду причин наиболее предпочтительными можно считать метод получения композита из расплава, а также получения методами порошковой металлургии. Показана также перспективность использования лазерной наплавки для получения покрытий из разрабатываемых композитов. На данном этапе были получены образцы с небольшими количествами упрочняющих фаз. Их изучение позволило определить наиболее стабильные композиции, что позволит на следующих этапах переходить к работе по получению композитов с большей долей армирующих фаз.</w:t>
      </w:r>
    </w:p>
    <w:p w:rsidR="003140D0" w:rsidRPr="009A5D82" w:rsidRDefault="003140D0" w:rsidP="003140D0">
      <w:pPr>
        <w:adjustRightInd w:val="0"/>
        <w:ind w:firstLine="709"/>
        <w:jc w:val="both"/>
        <w:rPr>
          <w:rFonts w:ascii="Times New Roman" w:hAnsi="Times New Roman" w:cs="Times New Roman"/>
          <w:sz w:val="28"/>
          <w:szCs w:val="28"/>
        </w:rPr>
      </w:pPr>
      <w:r w:rsidRPr="009A5D82">
        <w:rPr>
          <w:rFonts w:ascii="Times New Roman" w:hAnsi="Times New Roman" w:cs="Times New Roman"/>
          <w:sz w:val="28"/>
          <w:szCs w:val="28"/>
        </w:rPr>
        <w:t xml:space="preserve">Задачи, поставленные перед первым этапом проекта решены полностью. В части рекомендаций и предложений по использованию результатов выполненного этапа проекта следует отметить, что выполненные работы соответствуют плану и логике </w:t>
      </w:r>
      <w:proofErr w:type="spellStart"/>
      <w:r w:rsidR="009A5D82" w:rsidRPr="009A5D82">
        <w:rPr>
          <w:rFonts w:ascii="Times New Roman" w:hAnsi="Times New Roman" w:cs="Times New Roman"/>
          <w:sz w:val="28"/>
          <w:szCs w:val="28"/>
        </w:rPr>
        <w:t>пр</w:t>
      </w:r>
      <w:r w:rsidR="009A5D82">
        <w:rPr>
          <w:rFonts w:ascii="Times New Roman" w:hAnsi="Times New Roman" w:cs="Times New Roman"/>
          <w:sz w:val="28"/>
          <w:szCs w:val="28"/>
        </w:rPr>
        <w:t>о</w:t>
      </w:r>
      <w:r w:rsidR="009A5D82" w:rsidRPr="009A5D82">
        <w:rPr>
          <w:rFonts w:ascii="Times New Roman" w:hAnsi="Times New Roman" w:cs="Times New Roman"/>
          <w:sz w:val="28"/>
          <w:szCs w:val="28"/>
        </w:rPr>
        <w:t>вод</w:t>
      </w:r>
      <w:bookmarkStart w:id="0" w:name="_GoBack"/>
      <w:bookmarkEnd w:id="0"/>
      <w:r w:rsidR="009A5D82" w:rsidRPr="009A5D82">
        <w:rPr>
          <w:rFonts w:ascii="Times New Roman" w:hAnsi="Times New Roman" w:cs="Times New Roman"/>
          <w:sz w:val="28"/>
          <w:szCs w:val="28"/>
        </w:rPr>
        <w:t>ящегося</w:t>
      </w:r>
      <w:proofErr w:type="spellEnd"/>
      <w:r w:rsidRPr="009A5D82">
        <w:rPr>
          <w:rFonts w:ascii="Times New Roman" w:hAnsi="Times New Roman" w:cs="Times New Roman"/>
          <w:sz w:val="28"/>
          <w:szCs w:val="28"/>
        </w:rPr>
        <w:t xml:space="preserve"> проекта, и позволят уже на следующем этапе проекта осущест</w:t>
      </w:r>
      <w:r w:rsidR="009A5D82">
        <w:rPr>
          <w:rFonts w:ascii="Times New Roman" w:hAnsi="Times New Roman" w:cs="Times New Roman"/>
          <w:sz w:val="28"/>
          <w:szCs w:val="28"/>
        </w:rPr>
        <w:t>вит</w:t>
      </w:r>
      <w:r w:rsidRPr="009A5D82">
        <w:rPr>
          <w:rFonts w:ascii="Times New Roman" w:hAnsi="Times New Roman" w:cs="Times New Roman"/>
          <w:sz w:val="28"/>
          <w:szCs w:val="28"/>
        </w:rPr>
        <w:t>ь такие работы как:</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hAnsi="Times New Roman" w:cs="Times New Roman"/>
          <w:sz w:val="28"/>
          <w:szCs w:val="28"/>
        </w:rPr>
        <w:t>1. Коррекция составов исследуемых систем по результатам анализа проведенных на 1 этапе проекта экспериментальных исследований.</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hAnsi="Times New Roman" w:cs="Times New Roman"/>
          <w:sz w:val="28"/>
          <w:szCs w:val="28"/>
        </w:rPr>
        <w:t>2. Термодинамическое и кинетическое моделирование сопровождающееся опирающейся на полученные экспериментальные результаты коррекцией модельных параметров.</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hAnsi="Times New Roman" w:cs="Times New Roman"/>
          <w:sz w:val="28"/>
          <w:szCs w:val="28"/>
        </w:rPr>
        <w:t>3. Получение образцов (как объёмных, так и покрытий на металлических подложках) скорректированного состава для исследуемых систем из расплавов, методом СВС, а также посредством лазерной наплавки.</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hAnsi="Times New Roman" w:cs="Times New Roman"/>
          <w:sz w:val="28"/>
          <w:szCs w:val="28"/>
        </w:rPr>
        <w:t>4. Исследование микроструктуры и фазового состава образцов скорректированного состава. Химический и структурный анализ образующихся фаз.</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hAnsi="Times New Roman" w:cs="Times New Roman"/>
          <w:sz w:val="28"/>
          <w:szCs w:val="28"/>
        </w:rPr>
        <w:t>5. Изучение стабильности твёрдых растворов, образовавшихся в исследуемых системах скорректированного состава.</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hAnsi="Times New Roman" w:cs="Times New Roman"/>
          <w:sz w:val="28"/>
          <w:szCs w:val="28"/>
        </w:rPr>
        <w:t>6. Изучение жаростойкости полученных образцов скорректированного состава.</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hAnsi="Times New Roman" w:cs="Times New Roman"/>
          <w:sz w:val="28"/>
          <w:szCs w:val="28"/>
        </w:rPr>
        <w:t>7. Изготовление и эксплуатационные испытания образцов инструментальной оснастки с использованием материалов скорректированного состава.</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hAnsi="Times New Roman" w:cs="Times New Roman"/>
          <w:sz w:val="28"/>
          <w:szCs w:val="28"/>
        </w:rPr>
        <w:t xml:space="preserve">8. Проведение дополнительных патентных исследований и оформление </w:t>
      </w:r>
      <w:r w:rsidRPr="009A5D82">
        <w:rPr>
          <w:rFonts w:ascii="Times New Roman" w:hAnsi="Times New Roman" w:cs="Times New Roman"/>
          <w:sz w:val="28"/>
          <w:szCs w:val="28"/>
        </w:rPr>
        <w:lastRenderedPageBreak/>
        <w:t>прав на полученные РИД.</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eastAsiaTheme="minorHAnsi" w:hAnsi="Times New Roman" w:cs="Times New Roman"/>
          <w:sz w:val="28"/>
          <w:szCs w:val="28"/>
          <w:lang w:eastAsia="en-US"/>
        </w:rPr>
        <w:t>9.</w:t>
      </w:r>
      <w:r w:rsidRPr="009A5D82">
        <w:rPr>
          <w:rFonts w:ascii="Times New Roman" w:hAnsi="Times New Roman" w:cs="Times New Roman"/>
          <w:sz w:val="28"/>
          <w:szCs w:val="28"/>
        </w:rPr>
        <w:t xml:space="preserve"> </w:t>
      </w:r>
      <w:r w:rsidRPr="009A5D82">
        <w:rPr>
          <w:rFonts w:ascii="Times New Roman" w:eastAsiaTheme="minorHAnsi" w:hAnsi="Times New Roman" w:cs="Times New Roman"/>
          <w:sz w:val="28"/>
          <w:szCs w:val="28"/>
          <w:lang w:eastAsia="en-US"/>
        </w:rPr>
        <w:t>Получение образцов (как объёмных, так и покрытий на металлических подложках) скорректированного состава для исследуемых систем методом порошковой металлургии.</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eastAsiaTheme="minorHAnsi" w:hAnsi="Times New Roman" w:cs="Times New Roman"/>
          <w:sz w:val="28"/>
          <w:szCs w:val="28"/>
          <w:lang w:eastAsia="en-US"/>
        </w:rPr>
        <w:t>10.</w:t>
      </w:r>
      <w:r w:rsidRPr="009A5D82">
        <w:rPr>
          <w:rFonts w:ascii="Times New Roman" w:hAnsi="Times New Roman" w:cs="Times New Roman"/>
          <w:sz w:val="28"/>
          <w:szCs w:val="28"/>
        </w:rPr>
        <w:t xml:space="preserve"> </w:t>
      </w:r>
      <w:r w:rsidRPr="009A5D82">
        <w:rPr>
          <w:rFonts w:ascii="Times New Roman" w:eastAsiaTheme="minorHAnsi" w:hAnsi="Times New Roman" w:cs="Times New Roman"/>
          <w:sz w:val="28"/>
          <w:szCs w:val="28"/>
          <w:lang w:eastAsia="en-US"/>
        </w:rPr>
        <w:t>Исследование структуры и фазового состава образцов скорректированного состава, полученных методами порошковой металлургии. Химический и структурный анализ образующихся фаз.</w:t>
      </w:r>
    </w:p>
    <w:p w:rsidR="003140D0" w:rsidRPr="009A5D82" w:rsidRDefault="003140D0" w:rsidP="003140D0">
      <w:pPr>
        <w:ind w:firstLine="709"/>
        <w:jc w:val="both"/>
        <w:rPr>
          <w:rFonts w:ascii="Times New Roman" w:hAnsi="Times New Roman" w:cs="Times New Roman"/>
          <w:sz w:val="28"/>
          <w:szCs w:val="28"/>
        </w:rPr>
      </w:pPr>
      <w:r w:rsidRPr="009A5D82">
        <w:rPr>
          <w:rFonts w:ascii="Times New Roman" w:eastAsiaTheme="minorHAnsi" w:hAnsi="Times New Roman" w:cs="Times New Roman"/>
          <w:sz w:val="28"/>
          <w:szCs w:val="28"/>
          <w:lang w:eastAsia="en-US"/>
        </w:rPr>
        <w:t>11.</w:t>
      </w:r>
      <w:r w:rsidRPr="009A5D82">
        <w:rPr>
          <w:rFonts w:ascii="Times New Roman" w:hAnsi="Times New Roman" w:cs="Times New Roman"/>
          <w:sz w:val="28"/>
          <w:szCs w:val="28"/>
        </w:rPr>
        <w:t xml:space="preserve"> </w:t>
      </w:r>
      <w:r w:rsidRPr="009A5D82">
        <w:rPr>
          <w:rFonts w:ascii="Times New Roman" w:eastAsiaTheme="minorHAnsi" w:hAnsi="Times New Roman" w:cs="Times New Roman"/>
          <w:sz w:val="28"/>
          <w:szCs w:val="28"/>
          <w:lang w:eastAsia="en-US"/>
        </w:rPr>
        <w:t xml:space="preserve">Исследование механических характеристик (включая </w:t>
      </w:r>
      <w:r w:rsidRPr="009A5D82">
        <w:rPr>
          <w:rFonts w:ascii="Times New Roman" w:hAnsi="Times New Roman" w:cs="Times New Roman"/>
          <w:sz w:val="28"/>
          <w:szCs w:val="28"/>
        </w:rPr>
        <w:t>твёрдость, прочность и жаропрочность, пластичность, ударная вязкость, модуль упругости, коэффициент трения</w:t>
      </w:r>
      <w:r w:rsidRPr="009A5D82">
        <w:rPr>
          <w:rFonts w:ascii="Times New Roman" w:eastAsiaTheme="minorHAnsi" w:hAnsi="Times New Roman" w:cs="Times New Roman"/>
          <w:sz w:val="28"/>
          <w:szCs w:val="28"/>
          <w:lang w:eastAsia="en-US"/>
        </w:rPr>
        <w:t>) образцов скорректированного состава.</w:t>
      </w:r>
    </w:p>
    <w:p w:rsidR="003140D0" w:rsidRPr="003140D0" w:rsidRDefault="003140D0" w:rsidP="003140D0">
      <w:pPr>
        <w:ind w:firstLine="709"/>
        <w:jc w:val="both"/>
        <w:rPr>
          <w:rFonts w:ascii="Times New Roman" w:hAnsi="Times New Roman" w:cs="Times New Roman"/>
          <w:sz w:val="28"/>
          <w:szCs w:val="28"/>
        </w:rPr>
      </w:pPr>
      <w:r w:rsidRPr="009A5D82">
        <w:rPr>
          <w:rFonts w:ascii="Times New Roman" w:hAnsi="Times New Roman" w:cs="Times New Roman"/>
          <w:sz w:val="28"/>
          <w:szCs w:val="28"/>
        </w:rPr>
        <w:t>Если говорить о рекомендациях и предложениях по использованию результатов проекта в целом, стоит сказать, что разрабатываемые материалы (их часть) могут использоваться для изготовления подшипников скольжения и антифрикционных покрытий. Другие группы разрабатываемых материалов могут рассматриваться как перспективные для использования в приложениях,</w:t>
      </w:r>
      <w:r w:rsidRPr="003140D0">
        <w:rPr>
          <w:rFonts w:ascii="Times New Roman" w:hAnsi="Times New Roman" w:cs="Times New Roman"/>
          <w:sz w:val="28"/>
          <w:szCs w:val="28"/>
        </w:rPr>
        <w:t xml:space="preserve"> связанных с изготовлением компонентов реактивных и турбореактивных двигателей, а также для изготовления металлорежущего инструмента и штамповой оснастки, а также для изготовления лёгкой </w:t>
      </w:r>
      <w:proofErr w:type="spellStart"/>
      <w:r w:rsidRPr="003140D0">
        <w:rPr>
          <w:rFonts w:ascii="Times New Roman" w:hAnsi="Times New Roman" w:cs="Times New Roman"/>
          <w:sz w:val="28"/>
          <w:szCs w:val="28"/>
        </w:rPr>
        <w:t>противопулевой</w:t>
      </w:r>
      <w:proofErr w:type="spellEnd"/>
      <w:r w:rsidRPr="003140D0">
        <w:rPr>
          <w:rFonts w:ascii="Times New Roman" w:hAnsi="Times New Roman" w:cs="Times New Roman"/>
          <w:sz w:val="28"/>
          <w:szCs w:val="28"/>
        </w:rPr>
        <w:t xml:space="preserve"> или противоударной брони. Пути коммерциализации результатов проекта связаны с этими направлениями использования разрабатываемых материалов.</w:t>
      </w:r>
    </w:p>
    <w:p w:rsidR="003140D0" w:rsidRPr="003140D0" w:rsidRDefault="003140D0" w:rsidP="003140D0">
      <w:pPr>
        <w:ind w:firstLine="709"/>
        <w:jc w:val="both"/>
        <w:rPr>
          <w:rFonts w:ascii="Times New Roman" w:hAnsi="Times New Roman" w:cs="Times New Roman"/>
          <w:sz w:val="28"/>
          <w:szCs w:val="28"/>
        </w:rPr>
      </w:pPr>
      <w:r w:rsidRPr="003140D0">
        <w:rPr>
          <w:rFonts w:ascii="Times New Roman" w:hAnsi="Times New Roman" w:cs="Times New Roman"/>
          <w:sz w:val="28"/>
          <w:szCs w:val="28"/>
        </w:rPr>
        <w:t xml:space="preserve">Заинтересованность в использовании результатов работы выразило ООО Производственно-коммерческая фирма «Аверс». Заключён договор </w:t>
      </w:r>
      <w:r w:rsidRPr="003140D0">
        <w:rPr>
          <w:rFonts w:ascii="Times New Roman" w:hAnsi="Times New Roman" w:cs="Times New Roman"/>
          <w:iCs/>
          <w:sz w:val="28"/>
          <w:szCs w:val="28"/>
        </w:rPr>
        <w:t>о дальнейшем использовании результатов исследований (проекта) № 2022457.</w:t>
      </w:r>
    </w:p>
    <w:p w:rsidR="003140D0" w:rsidRPr="003140D0" w:rsidRDefault="003140D0" w:rsidP="003140D0">
      <w:pPr>
        <w:snapToGrid w:val="0"/>
        <w:ind w:firstLine="709"/>
        <w:jc w:val="both"/>
        <w:rPr>
          <w:rFonts w:ascii="Times New Roman" w:hAnsi="Times New Roman" w:cs="Times New Roman"/>
          <w:sz w:val="28"/>
          <w:szCs w:val="28"/>
        </w:rPr>
      </w:pPr>
      <w:r w:rsidRPr="003140D0">
        <w:rPr>
          <w:rFonts w:ascii="Times New Roman" w:eastAsia="SimSun" w:hAnsi="Times New Roman" w:cs="Times New Roman"/>
          <w:sz w:val="28"/>
          <w:szCs w:val="28"/>
          <w:lang w:eastAsia="zh-CN"/>
        </w:rPr>
        <w:t>Результаты исследования на проведённом этапе стали важным вкладом в фундаментальные основы получения композиционных материалов на базе сплавов с многокомпонентной основой.</w:t>
      </w:r>
    </w:p>
    <w:p w:rsidR="003140D0" w:rsidRPr="003140D0" w:rsidRDefault="003140D0" w:rsidP="003140D0">
      <w:pPr>
        <w:adjustRightInd w:val="0"/>
        <w:ind w:firstLine="709"/>
        <w:jc w:val="both"/>
        <w:rPr>
          <w:rFonts w:ascii="Times New Roman" w:hAnsi="Times New Roman" w:cs="Times New Roman"/>
          <w:sz w:val="28"/>
          <w:szCs w:val="28"/>
        </w:rPr>
      </w:pPr>
      <w:r w:rsidRPr="003140D0">
        <w:rPr>
          <w:rFonts w:ascii="Times New Roman" w:hAnsi="Times New Roman" w:cs="Times New Roman"/>
          <w:sz w:val="28"/>
          <w:szCs w:val="28"/>
        </w:rPr>
        <w:t xml:space="preserve">Первый этап проекта проведен на высоком научно-техническом уровне, который полностью соответствует лучшим достижениям мировой науки в данной области. </w:t>
      </w:r>
    </w:p>
    <w:p w:rsidR="00E62345" w:rsidRDefault="00E62345" w:rsidP="00B16B0F">
      <w:pPr>
        <w:pStyle w:val="Bodytext1"/>
        <w:shd w:val="clear" w:color="auto" w:fill="auto"/>
        <w:tabs>
          <w:tab w:val="left" w:pos="722"/>
        </w:tabs>
        <w:spacing w:line="240" w:lineRule="auto"/>
        <w:ind w:firstLine="0"/>
        <w:rPr>
          <w:b/>
          <w:sz w:val="28"/>
          <w:szCs w:val="28"/>
        </w:rPr>
      </w:pPr>
    </w:p>
    <w:p w:rsidR="00E62345" w:rsidRDefault="00E62345" w:rsidP="00B16B0F">
      <w:pPr>
        <w:pStyle w:val="Bodytext1"/>
        <w:shd w:val="clear" w:color="auto" w:fill="auto"/>
        <w:tabs>
          <w:tab w:val="left" w:pos="722"/>
        </w:tabs>
        <w:spacing w:line="240" w:lineRule="auto"/>
        <w:ind w:firstLine="0"/>
        <w:rPr>
          <w:b/>
          <w:sz w:val="28"/>
          <w:szCs w:val="28"/>
        </w:rPr>
      </w:pPr>
    </w:p>
    <w:sectPr w:rsidR="00E62345" w:rsidSect="00864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B2E" w:rsidRDefault="00FE6B2E" w:rsidP="00B16B0F">
      <w:r>
        <w:separator/>
      </w:r>
    </w:p>
  </w:endnote>
  <w:endnote w:type="continuationSeparator" w:id="0">
    <w:p w:rsidR="00FE6B2E" w:rsidRDefault="00FE6B2E"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B2E" w:rsidRDefault="00FE6B2E" w:rsidP="00B16B0F">
      <w:r>
        <w:separator/>
      </w:r>
    </w:p>
  </w:footnote>
  <w:footnote w:type="continuationSeparator" w:id="0">
    <w:p w:rsidR="00FE6B2E" w:rsidRDefault="00FE6B2E" w:rsidP="00B16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0F"/>
    <w:rsid w:val="00060328"/>
    <w:rsid w:val="00124B11"/>
    <w:rsid w:val="001D3D41"/>
    <w:rsid w:val="003140D0"/>
    <w:rsid w:val="005852CF"/>
    <w:rsid w:val="00717C9C"/>
    <w:rsid w:val="007F6D83"/>
    <w:rsid w:val="00864A81"/>
    <w:rsid w:val="008B3A6E"/>
    <w:rsid w:val="009160BE"/>
    <w:rsid w:val="009A5D82"/>
    <w:rsid w:val="00A52E84"/>
    <w:rsid w:val="00A640A7"/>
    <w:rsid w:val="00AA43D8"/>
    <w:rsid w:val="00B16B0F"/>
    <w:rsid w:val="00B4208C"/>
    <w:rsid w:val="00B70B6E"/>
    <w:rsid w:val="00C20BD2"/>
    <w:rsid w:val="00CE447B"/>
    <w:rsid w:val="00D65243"/>
    <w:rsid w:val="00E62345"/>
    <w:rsid w:val="00F82F95"/>
    <w:rsid w:val="00F96097"/>
    <w:rsid w:val="00FE6B2E"/>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A879"/>
  <w15:docId w15:val="{E111AAFB-8677-41D4-8785-B869357A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B16B0F"/>
    <w:rPr>
      <w:rFonts w:ascii="Times New Roman" w:eastAsia="Times New Roman" w:hAnsi="Times New Roman" w:cs="Times New Roman"/>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4">
    <w:name w:val="Текст сноски Знак"/>
    <w:basedOn w:val="a0"/>
    <w:uiPriority w:val="99"/>
    <w:semiHidden/>
    <w:rsid w:val="00B16B0F"/>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B16B0F"/>
    <w:rPr>
      <w:rFonts w:cs="Times New Roman"/>
      <w:sz w:val="20"/>
      <w:szCs w:val="20"/>
    </w:rPr>
  </w:style>
  <w:style w:type="character" w:customStyle="1" w:styleId="a6">
    <w:name w:val="Текст концевой сноски Знак"/>
    <w:basedOn w:val="a0"/>
    <w:link w:val="a5"/>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B16B0F"/>
    <w:rPr>
      <w:rFonts w:ascii="Times New Roman" w:hAnsi="Times New Roman" w:cs="Times New Roman" w:hint="default"/>
      <w:vertAlign w:val="superscript"/>
    </w:rPr>
  </w:style>
  <w:style w:type="paragraph" w:styleId="a8">
    <w:name w:val="List Paragraph"/>
    <w:basedOn w:val="a"/>
    <w:link w:val="a9"/>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a">
    <w:name w:val="Balloon Text"/>
    <w:basedOn w:val="a"/>
    <w:link w:val="ab"/>
    <w:uiPriority w:val="99"/>
    <w:semiHidden/>
    <w:unhideWhenUsed/>
    <w:rsid w:val="00A640A7"/>
    <w:pPr>
      <w:widowControl/>
    </w:pPr>
    <w:rPr>
      <w:rFonts w:ascii="Tahoma" w:eastAsiaTheme="minorEastAsia" w:hAnsi="Tahoma" w:cs="Tahoma"/>
      <w:color w:val="auto"/>
      <w:sz w:val="16"/>
      <w:szCs w:val="16"/>
    </w:rPr>
  </w:style>
  <w:style w:type="character" w:customStyle="1" w:styleId="ab">
    <w:name w:val="Текст выноски Знак"/>
    <w:basedOn w:val="a0"/>
    <w:link w:val="aa"/>
    <w:uiPriority w:val="99"/>
    <w:semiHidden/>
    <w:rsid w:val="00A640A7"/>
    <w:rPr>
      <w:rFonts w:ascii="Tahoma" w:eastAsiaTheme="minorEastAsia" w:hAnsi="Tahoma" w:cs="Tahoma"/>
      <w:sz w:val="16"/>
      <w:szCs w:val="16"/>
      <w:lang w:eastAsia="ru-RU"/>
    </w:rPr>
  </w:style>
  <w:style w:type="character" w:customStyle="1" w:styleId="a9">
    <w:name w:val="Абзац списка Знак"/>
    <w:link w:val="a8"/>
    <w:locked/>
    <w:rsid w:val="00A640A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923F-FE39-4E74-A546-6C9C843B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Трофимов Евгений</cp:lastModifiedBy>
  <cp:revision>3</cp:revision>
  <dcterms:created xsi:type="dcterms:W3CDTF">2023-02-07T17:03:00Z</dcterms:created>
  <dcterms:modified xsi:type="dcterms:W3CDTF">2023-02-07T17:13:00Z</dcterms:modified>
</cp:coreProperties>
</file>