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4" w:rsidRPr="00ED211F" w:rsidRDefault="000D1914" w:rsidP="000D1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АННОТАЦИЯ</w:t>
      </w:r>
    </w:p>
    <w:p w:rsidR="000D1914" w:rsidRPr="00ED211F" w:rsidRDefault="000D1914" w:rsidP="000D1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дисциплины В.1.0</w:t>
      </w:r>
      <w:r>
        <w:rPr>
          <w:rFonts w:ascii="Times New Roman" w:hAnsi="Times New Roman"/>
          <w:b/>
          <w:sz w:val="24"/>
          <w:szCs w:val="24"/>
        </w:rPr>
        <w:t>4</w:t>
      </w:r>
      <w:r w:rsidRPr="00ED211F">
        <w:rPr>
          <w:rFonts w:ascii="Times New Roman" w:hAnsi="Times New Roman"/>
          <w:b/>
          <w:sz w:val="24"/>
          <w:szCs w:val="24"/>
        </w:rPr>
        <w:t xml:space="preserve"> – «Русский язык и культура речи»</w:t>
      </w:r>
    </w:p>
    <w:p w:rsidR="000D1914" w:rsidRPr="00ED211F" w:rsidRDefault="000D1914" w:rsidP="000D1914">
      <w:pPr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 xml:space="preserve">Трудоемкость:  </w:t>
      </w:r>
      <w:proofErr w:type="spellStart"/>
      <w:r w:rsidRPr="00ED211F">
        <w:rPr>
          <w:rFonts w:ascii="Times New Roman" w:hAnsi="Times New Roman"/>
          <w:b/>
          <w:sz w:val="24"/>
          <w:szCs w:val="24"/>
        </w:rPr>
        <w:t>зач.ед</w:t>
      </w:r>
      <w:proofErr w:type="spellEnd"/>
      <w:r w:rsidRPr="00ED21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211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72</w:t>
      </w:r>
      <w:r w:rsidRPr="00ED211F">
        <w:rPr>
          <w:rFonts w:ascii="Times New Roman" w:hAnsi="Times New Roman"/>
          <w:b/>
          <w:sz w:val="24"/>
          <w:szCs w:val="24"/>
        </w:rPr>
        <w:t xml:space="preserve"> ч)</w:t>
      </w:r>
    </w:p>
    <w:p w:rsidR="000D1914" w:rsidRPr="00ED211F" w:rsidRDefault="000D1914" w:rsidP="000D191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Процесс изучения дисциплины направлен на формирование следующих компете</w:t>
      </w:r>
      <w:r w:rsidRPr="00ED211F">
        <w:rPr>
          <w:rFonts w:ascii="Times New Roman" w:hAnsi="Times New Roman"/>
          <w:b/>
          <w:sz w:val="24"/>
          <w:szCs w:val="24"/>
        </w:rPr>
        <w:t>н</w:t>
      </w:r>
      <w:r w:rsidRPr="00ED211F">
        <w:rPr>
          <w:rFonts w:ascii="Times New Roman" w:hAnsi="Times New Roman"/>
          <w:b/>
          <w:sz w:val="24"/>
          <w:szCs w:val="24"/>
        </w:rPr>
        <w:t>ций</w:t>
      </w:r>
      <w:r w:rsidRPr="00ED211F">
        <w:rPr>
          <w:rFonts w:ascii="Times New Roman" w:hAnsi="Times New Roman"/>
          <w:b/>
          <w:i/>
          <w:sz w:val="24"/>
          <w:szCs w:val="24"/>
        </w:rPr>
        <w:t>:</w:t>
      </w:r>
    </w:p>
    <w:p w:rsidR="000D1914" w:rsidRPr="00ED211F" w:rsidRDefault="000D1914" w:rsidP="000D19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sym w:font="Symbol" w:char="F0B7"/>
      </w:r>
      <w:r w:rsidRPr="00ED211F">
        <w:rPr>
          <w:rFonts w:ascii="Times New Roman" w:hAnsi="Times New Roman"/>
          <w:sz w:val="24"/>
          <w:szCs w:val="24"/>
        </w:rPr>
        <w:t xml:space="preserve"> умеет логически верно, аргументировано и ясно </w:t>
      </w:r>
      <w:proofErr w:type="gramStart"/>
      <w:r w:rsidRPr="00ED211F">
        <w:rPr>
          <w:rFonts w:ascii="Times New Roman" w:hAnsi="Times New Roman"/>
          <w:sz w:val="24"/>
          <w:szCs w:val="24"/>
        </w:rPr>
        <w:t>строить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устную и письменную речь (ОК-2).</w:t>
      </w:r>
    </w:p>
    <w:p w:rsidR="000D1914" w:rsidRPr="00ED211F" w:rsidRDefault="000D1914" w:rsidP="000D19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 xml:space="preserve"> В результате  освоения дисциплины студент должен:</w:t>
      </w:r>
    </w:p>
    <w:p w:rsidR="000D1914" w:rsidRPr="00ED211F" w:rsidRDefault="000D1914" w:rsidP="000D191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D211F">
        <w:rPr>
          <w:rFonts w:ascii="Times New Roman" w:hAnsi="Times New Roman"/>
          <w:b/>
          <w:i/>
          <w:sz w:val="24"/>
          <w:szCs w:val="24"/>
        </w:rPr>
        <w:t>Знать</w:t>
      </w:r>
      <w:r w:rsidRPr="00ED211F">
        <w:rPr>
          <w:rFonts w:ascii="Times New Roman" w:hAnsi="Times New Roman"/>
          <w:i/>
          <w:sz w:val="24"/>
          <w:szCs w:val="24"/>
        </w:rPr>
        <w:t>:</w:t>
      </w:r>
    </w:p>
    <w:p w:rsidR="000D1914" w:rsidRPr="00ED211F" w:rsidRDefault="000D1914" w:rsidP="000D19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 основы современного русского языка и культуры речи, основные принципы построения монологических и диалогических текстов, характерные свойства русского языка как средства о</w:t>
      </w:r>
      <w:r w:rsidRPr="00ED211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щения и передачи информации.</w:t>
      </w:r>
    </w:p>
    <w:p w:rsidR="000D1914" w:rsidRPr="00ED211F" w:rsidRDefault="000D1914" w:rsidP="000D191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D211F">
        <w:rPr>
          <w:rFonts w:ascii="Times New Roman" w:hAnsi="Times New Roman"/>
          <w:b/>
          <w:i/>
          <w:sz w:val="24"/>
          <w:szCs w:val="24"/>
        </w:rPr>
        <w:t>Уметь:</w:t>
      </w:r>
    </w:p>
    <w:p w:rsidR="000D1914" w:rsidRPr="00ED211F" w:rsidRDefault="000D1914" w:rsidP="000D19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 xml:space="preserve">– </w:t>
      </w:r>
      <w:r w:rsidRPr="00ED211F">
        <w:rPr>
          <w:rFonts w:ascii="Times New Roman" w:hAnsi="Times New Roman"/>
          <w:sz w:val="24"/>
          <w:szCs w:val="24"/>
        </w:rPr>
        <w:t>использовать знания русского языка, культуры речи и навыков речевого общения в пр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>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D1914" w:rsidRPr="00ED211F" w:rsidRDefault="000D1914" w:rsidP="000D191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D211F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0D1914" w:rsidRPr="00ED211F" w:rsidRDefault="000D1914" w:rsidP="000D191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–</w:t>
      </w:r>
      <w:r w:rsidRPr="00ED211F">
        <w:rPr>
          <w:rFonts w:ascii="Times New Roman" w:hAnsi="Times New Roman"/>
          <w:sz w:val="24"/>
          <w:szCs w:val="24"/>
        </w:rPr>
        <w:t xml:space="preserve"> навыками грамотного письма и устной речи, способностью к коммуникациям професси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>нальной деятельности, культурой речи.</w:t>
      </w:r>
    </w:p>
    <w:p w:rsidR="000D1914" w:rsidRPr="00ED211F" w:rsidRDefault="000D1914" w:rsidP="000D191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D1914" w:rsidRPr="00ED211F" w:rsidRDefault="000D1914" w:rsidP="000D191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 xml:space="preserve">Содержание разделов дисциплины: </w:t>
      </w:r>
    </w:p>
    <w:p w:rsidR="000D1914" w:rsidRPr="00ED211F" w:rsidRDefault="000D1914" w:rsidP="000D19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Функциональные стили русского языка. Устная и письменная разновидности литературного языка. Дифференциация функциональных стилей современного русского лит</w:t>
      </w:r>
      <w:r w:rsidRPr="00ED211F">
        <w:rPr>
          <w:rFonts w:ascii="Times New Roman" w:hAnsi="Times New Roman"/>
          <w:sz w:val="24"/>
          <w:szCs w:val="24"/>
        </w:rPr>
        <w:t>е</w:t>
      </w:r>
      <w:r w:rsidRPr="00ED211F">
        <w:rPr>
          <w:rFonts w:ascii="Times New Roman" w:hAnsi="Times New Roman"/>
          <w:sz w:val="24"/>
          <w:szCs w:val="24"/>
        </w:rPr>
        <w:t xml:space="preserve">ратурного языка. </w:t>
      </w:r>
    </w:p>
    <w:p w:rsidR="000D1914" w:rsidRPr="00ED211F" w:rsidRDefault="000D1914" w:rsidP="000D1914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Культура речевого общения. Нормативные, коммуникативные, этические аспекты устной и письменной речи. Виды норм. Совершенствование н</w:t>
      </w:r>
      <w:r w:rsidRPr="00ED211F">
        <w:rPr>
          <w:rFonts w:ascii="Times New Roman" w:hAnsi="Times New Roman"/>
          <w:sz w:val="24"/>
          <w:szCs w:val="24"/>
        </w:rPr>
        <w:t>а</w:t>
      </w:r>
      <w:r w:rsidRPr="00ED211F">
        <w:rPr>
          <w:rFonts w:ascii="Times New Roman" w:hAnsi="Times New Roman"/>
          <w:sz w:val="24"/>
          <w:szCs w:val="24"/>
        </w:rPr>
        <w:t>выков грамотного письма и говорения.</w:t>
      </w:r>
    </w:p>
    <w:p w:rsidR="000D1914" w:rsidRPr="00ED211F" w:rsidRDefault="000D1914" w:rsidP="000D19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069" w:rsidRDefault="006F1069"/>
    <w:sectPr w:rsidR="006F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914"/>
    <w:rsid w:val="000D1914"/>
    <w:rsid w:val="006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14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D19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2014-01-19T15:11:00Z</dcterms:created>
  <dcterms:modified xsi:type="dcterms:W3CDTF">2014-01-19T15:12:00Z</dcterms:modified>
</cp:coreProperties>
</file>