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C9" w:rsidRPr="00587AC9" w:rsidRDefault="006421BB" w:rsidP="00587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AC9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587AC9" w:rsidRPr="00587AC9">
        <w:rPr>
          <w:rFonts w:ascii="Times New Roman" w:hAnsi="Times New Roman"/>
          <w:b/>
          <w:sz w:val="24"/>
          <w:szCs w:val="24"/>
        </w:rPr>
        <w:t xml:space="preserve">«Теория искусства» </w:t>
      </w:r>
      <w:r w:rsidRPr="00587AC9">
        <w:rPr>
          <w:rFonts w:ascii="Times New Roman" w:hAnsi="Times New Roman"/>
          <w:b/>
          <w:sz w:val="24"/>
          <w:szCs w:val="24"/>
        </w:rPr>
        <w:t xml:space="preserve">для ООП </w:t>
      </w:r>
      <w:r w:rsidR="00587AC9" w:rsidRPr="00587AC9">
        <w:rPr>
          <w:rFonts w:ascii="Times New Roman" w:hAnsi="Times New Roman"/>
          <w:b/>
          <w:sz w:val="24"/>
          <w:szCs w:val="24"/>
        </w:rPr>
        <w:t>035400. 62 – «История искусств»</w:t>
      </w:r>
    </w:p>
    <w:p w:rsidR="006421BB" w:rsidRPr="00587AC9" w:rsidRDefault="006421BB" w:rsidP="00587AC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1634"/>
        <w:gridCol w:w="3427"/>
        <w:gridCol w:w="2299"/>
        <w:gridCol w:w="2478"/>
        <w:gridCol w:w="2370"/>
        <w:gridCol w:w="3138"/>
      </w:tblGrid>
      <w:tr w:rsidR="00724D9A" w:rsidRPr="00D7506C" w:rsidTr="00724D9A">
        <w:tc>
          <w:tcPr>
            <w:tcW w:w="883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35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4070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258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159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883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332" w:type="dxa"/>
          </w:tcPr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1BB" w:rsidRPr="00D7506C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6421BB" w:rsidRPr="00D7506C" w:rsidTr="00DA16A4">
        <w:tc>
          <w:tcPr>
            <w:tcW w:w="16220" w:type="dxa"/>
            <w:gridSpan w:val="7"/>
          </w:tcPr>
          <w:p w:rsidR="006421BB" w:rsidRPr="00D7506C" w:rsidRDefault="006421B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724D9A" w:rsidRPr="00D7506C" w:rsidTr="00724D9A">
        <w:tc>
          <w:tcPr>
            <w:tcW w:w="883" w:type="dxa"/>
          </w:tcPr>
          <w:p w:rsidR="006421BB" w:rsidRPr="00D7506C" w:rsidRDefault="00EE23FD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C9">
              <w:rPr>
                <w:rFonts w:ascii="Times New Roman" w:hAnsi="Times New Roman"/>
                <w:b/>
                <w:sz w:val="24"/>
                <w:szCs w:val="24"/>
              </w:rPr>
              <w:t>В.3.07</w:t>
            </w:r>
          </w:p>
        </w:tc>
        <w:tc>
          <w:tcPr>
            <w:tcW w:w="1635" w:type="dxa"/>
          </w:tcPr>
          <w:p w:rsidR="006421BB" w:rsidRPr="00724D9A" w:rsidRDefault="00EE23FD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D9A">
              <w:rPr>
                <w:rFonts w:ascii="Times New Roman" w:hAnsi="Times New Roman"/>
                <w:sz w:val="24"/>
                <w:szCs w:val="24"/>
              </w:rPr>
              <w:t>Теория искусства</w:t>
            </w:r>
          </w:p>
        </w:tc>
        <w:tc>
          <w:tcPr>
            <w:tcW w:w="4070" w:type="dxa"/>
          </w:tcPr>
          <w:p w:rsidR="00EE23FD" w:rsidRDefault="00724D9A" w:rsidP="00EE23FD">
            <w:pPr>
              <w:pStyle w:val="2"/>
              <w:spacing w:after="0" w:line="240" w:lineRule="auto"/>
              <w:ind w:left="0"/>
            </w:pPr>
            <w:r w:rsidRPr="00745ED4">
              <w:t>Предмет теории искусства. Феномен искусства в теоретическом осмыслении.</w:t>
            </w:r>
          </w:p>
          <w:p w:rsidR="00724D9A" w:rsidRDefault="00724D9A" w:rsidP="00EE23FD">
            <w:pPr>
              <w:pStyle w:val="2"/>
              <w:spacing w:after="0" w:line="240" w:lineRule="auto"/>
              <w:ind w:left="0"/>
            </w:pPr>
            <w:r w:rsidRPr="00745ED4">
              <w:t>Генезис и основные этапы развития теоретического осмысления искусства.</w:t>
            </w:r>
          </w:p>
          <w:p w:rsidR="00724D9A" w:rsidRDefault="00724D9A" w:rsidP="0072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D4">
              <w:rPr>
                <w:rFonts w:ascii="Times New Roman" w:hAnsi="Times New Roman"/>
                <w:sz w:val="24"/>
                <w:szCs w:val="24"/>
              </w:rPr>
              <w:t>Морфология искусства. Специфика отдельных видов искусства. Проблема синтеза искусств.</w:t>
            </w:r>
          </w:p>
          <w:p w:rsidR="00724D9A" w:rsidRDefault="00724D9A" w:rsidP="0072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D4">
              <w:rPr>
                <w:rFonts w:ascii="Times New Roman" w:hAnsi="Times New Roman"/>
                <w:sz w:val="24"/>
                <w:szCs w:val="24"/>
              </w:rPr>
              <w:t>Функционирование искусства в обществе и художественный процесс.</w:t>
            </w:r>
          </w:p>
          <w:p w:rsidR="00724D9A" w:rsidRDefault="00724D9A" w:rsidP="0072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D4">
              <w:rPr>
                <w:rFonts w:ascii="Times New Roman" w:hAnsi="Times New Roman"/>
                <w:sz w:val="24"/>
                <w:szCs w:val="24"/>
              </w:rPr>
              <w:t>Динамика искусства. Механизмы, факторы и законы художественно-исторического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D9A" w:rsidRDefault="00724D9A" w:rsidP="0072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D4">
              <w:rPr>
                <w:rFonts w:ascii="Times New Roman" w:hAnsi="Times New Roman"/>
                <w:sz w:val="24"/>
                <w:szCs w:val="24"/>
              </w:rPr>
              <w:t>Художественные универсалии. Миф, архетип, символ в искусстве.</w:t>
            </w:r>
          </w:p>
          <w:p w:rsidR="00724D9A" w:rsidRDefault="00724D9A" w:rsidP="00EE23FD">
            <w:pPr>
              <w:pStyle w:val="2"/>
              <w:spacing w:after="0" w:line="240" w:lineRule="auto"/>
              <w:ind w:left="0"/>
            </w:pPr>
          </w:p>
          <w:p w:rsidR="00724D9A" w:rsidRPr="00745ED4" w:rsidRDefault="00724D9A" w:rsidP="00EE23FD">
            <w:pPr>
              <w:pStyle w:val="2"/>
              <w:spacing w:after="0" w:line="240" w:lineRule="auto"/>
              <w:ind w:left="0"/>
              <w:rPr>
                <w:b/>
                <w:i/>
              </w:rPr>
            </w:pPr>
          </w:p>
          <w:p w:rsidR="006421BB" w:rsidRPr="00D7506C" w:rsidRDefault="006421BB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EE23FD" w:rsidRDefault="00EE23FD" w:rsidP="00724D9A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/>
                <w:i/>
              </w:rPr>
            </w:pPr>
            <w:r>
              <w:t>О</w:t>
            </w:r>
            <w:r w:rsidRPr="00745ED4">
              <w:t>сновные понятия, категории, методы науки об искусстве;</w:t>
            </w:r>
          </w:p>
          <w:p w:rsidR="00EE23FD" w:rsidRDefault="00EE23FD" w:rsidP="00724D9A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/>
                <w:i/>
              </w:rPr>
            </w:pPr>
            <w:r>
              <w:t>О</w:t>
            </w:r>
            <w:r w:rsidRPr="00745ED4">
              <w:t>сновные концепции феномена искусства;</w:t>
            </w:r>
          </w:p>
          <w:p w:rsidR="00EE23FD" w:rsidRPr="00745ED4" w:rsidRDefault="00EE23FD" w:rsidP="00724D9A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/>
                <w:i/>
              </w:rPr>
            </w:pPr>
            <w:r>
              <w:t>М</w:t>
            </w:r>
            <w:r w:rsidRPr="00745ED4">
              <w:t>орфологию искусства,  специфику основных родов, видов и жанров искусства;</w:t>
            </w:r>
          </w:p>
          <w:p w:rsidR="00EE23FD" w:rsidRPr="00745ED4" w:rsidRDefault="00EE23FD" w:rsidP="00724D9A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/>
                <w:i/>
              </w:rPr>
            </w:pPr>
            <w:r>
              <w:t>О</w:t>
            </w:r>
            <w:r w:rsidRPr="00745ED4">
              <w:t xml:space="preserve">собенности функционирования искусства как подсистемы культуры, социальное значение искусства; </w:t>
            </w:r>
          </w:p>
          <w:p w:rsidR="00EE23FD" w:rsidRPr="00745ED4" w:rsidRDefault="00EE23FD" w:rsidP="00724D9A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/>
                <w:i/>
              </w:rPr>
            </w:pPr>
            <w:r>
              <w:t>О</w:t>
            </w:r>
            <w:r w:rsidRPr="00745ED4">
              <w:t xml:space="preserve">сновные стадии художественного процесса, закономерности генезиса, функционирования, сохранения и распространения художественных </w:t>
            </w:r>
            <w:r w:rsidRPr="00745ED4">
              <w:lastRenderedPageBreak/>
              <w:t>ценностей;</w:t>
            </w:r>
          </w:p>
          <w:p w:rsidR="00EE23FD" w:rsidRPr="00745ED4" w:rsidRDefault="00EE23FD" w:rsidP="00724D9A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b/>
                <w:i/>
              </w:rPr>
            </w:pPr>
            <w:r>
              <w:t>П</w:t>
            </w:r>
            <w:r w:rsidRPr="00745ED4">
              <w:t>ринципы динамики искусства, общие законы, механизмы и факторы  развития искусства в историко-культурном контексте.</w:t>
            </w:r>
          </w:p>
          <w:p w:rsidR="00EE23FD" w:rsidRPr="00745ED4" w:rsidRDefault="00EE23FD" w:rsidP="00EE23FD">
            <w:pPr>
              <w:pStyle w:val="a3"/>
              <w:tabs>
                <w:tab w:val="clear" w:pos="756"/>
              </w:tabs>
              <w:spacing w:line="240" w:lineRule="auto"/>
              <w:ind w:left="0" w:firstLine="851"/>
              <w:rPr>
                <w:b/>
                <w:i/>
              </w:rPr>
            </w:pPr>
          </w:p>
          <w:p w:rsidR="006421BB" w:rsidRPr="00292B72" w:rsidRDefault="006421B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EE23FD" w:rsidRPr="00745ED4" w:rsidRDefault="00EE23FD" w:rsidP="00724D9A">
            <w:pPr>
              <w:pStyle w:val="a3"/>
              <w:numPr>
                <w:ilvl w:val="0"/>
                <w:numId w:val="3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lastRenderedPageBreak/>
              <w:t>А</w:t>
            </w:r>
            <w:r w:rsidRPr="00745ED4">
              <w:t xml:space="preserve">нализировать феномены искусства в культурно-историческом контексте; </w:t>
            </w:r>
          </w:p>
          <w:p w:rsidR="00EE23FD" w:rsidRPr="00745ED4" w:rsidRDefault="00EE23FD" w:rsidP="00724D9A">
            <w:pPr>
              <w:pStyle w:val="a3"/>
              <w:numPr>
                <w:ilvl w:val="0"/>
                <w:numId w:val="3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t>А</w:t>
            </w:r>
            <w:r w:rsidRPr="00745ED4">
              <w:t xml:space="preserve">нализировать и интерпретировать произведения искусства как </w:t>
            </w:r>
            <w:proofErr w:type="spellStart"/>
            <w:r w:rsidRPr="00745ED4">
              <w:t>смыслонесущие</w:t>
            </w:r>
            <w:proofErr w:type="spellEnd"/>
            <w:r w:rsidRPr="00745ED4">
              <w:t xml:space="preserve"> тексты в контексте художественной теории;</w:t>
            </w:r>
          </w:p>
          <w:p w:rsidR="00EE23FD" w:rsidRPr="00745ED4" w:rsidRDefault="00EE23FD" w:rsidP="00724D9A">
            <w:pPr>
              <w:pStyle w:val="a3"/>
              <w:numPr>
                <w:ilvl w:val="0"/>
                <w:numId w:val="3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t>С</w:t>
            </w:r>
            <w:r w:rsidRPr="00745ED4">
              <w:t>оотносить принципы общей теории искусства и специальных теоретических отраслей;</w:t>
            </w:r>
          </w:p>
          <w:p w:rsidR="00EE23FD" w:rsidRPr="00745ED4" w:rsidRDefault="00EE23FD" w:rsidP="00724D9A">
            <w:pPr>
              <w:pStyle w:val="a3"/>
              <w:numPr>
                <w:ilvl w:val="0"/>
                <w:numId w:val="3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t>А</w:t>
            </w:r>
            <w:r w:rsidRPr="00745ED4">
              <w:t>нализировать и систематизировать теоретический материал по дисциплине «Теория искусства», определять цели изучения отдельных тем и проблем дисциплины, намечать пути из достижения;</w:t>
            </w:r>
          </w:p>
          <w:p w:rsidR="00EE23FD" w:rsidRPr="00745ED4" w:rsidRDefault="00EE23FD" w:rsidP="00724D9A">
            <w:pPr>
              <w:pStyle w:val="a3"/>
              <w:numPr>
                <w:ilvl w:val="0"/>
                <w:numId w:val="3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lastRenderedPageBreak/>
              <w:t>В</w:t>
            </w:r>
            <w:r w:rsidRPr="00745ED4">
              <w:t>ыступать перед аудиторией и участвовать в обсуждении вопросов проблематики предмета;</w:t>
            </w:r>
          </w:p>
          <w:p w:rsidR="00EE23FD" w:rsidRPr="00745ED4" w:rsidRDefault="00724D9A" w:rsidP="00724D9A">
            <w:pPr>
              <w:pStyle w:val="a3"/>
              <w:numPr>
                <w:ilvl w:val="0"/>
                <w:numId w:val="3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t>А</w:t>
            </w:r>
            <w:r w:rsidR="00EE23FD" w:rsidRPr="00745ED4">
              <w:t>нализировать верность собственной точки зрения и быть способным к интеллектуальной дискуссии.</w:t>
            </w:r>
          </w:p>
          <w:p w:rsidR="006421BB" w:rsidRPr="004D09B1" w:rsidRDefault="006421B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4D9A" w:rsidRPr="00724D9A" w:rsidRDefault="00724D9A" w:rsidP="00724D9A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line="240" w:lineRule="auto"/>
              <w:ind w:left="0" w:firstLine="0"/>
            </w:pPr>
            <w:r>
              <w:lastRenderedPageBreak/>
              <w:t>Н</w:t>
            </w:r>
            <w:r w:rsidRPr="00745ED4">
              <w:t xml:space="preserve">авыками поиска, обработки и систематизации информационного и аудиовизуального материала по дисциплине «Теория </w:t>
            </w:r>
            <w:r w:rsidRPr="00724D9A">
              <w:t xml:space="preserve">искусства»; 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 w:rsidRPr="00724D9A">
              <w:t>Навыками грамотного</w:t>
            </w:r>
            <w:r w:rsidRPr="00745ED4">
              <w:t xml:space="preserve"> и корректного  использования искусствоведческого тезауруса в анализе художественных явлений и процессов;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t>П</w:t>
            </w:r>
            <w:r w:rsidRPr="00745ED4">
              <w:t xml:space="preserve">риемами работы с компьютером как средством получения информации, в т.ч. в глобальных компьютерных сетях; 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t>Н</w:t>
            </w:r>
            <w:r w:rsidRPr="00745ED4">
              <w:t>авыками применения прикладных программных сре</w:t>
            </w:r>
            <w:proofErr w:type="gramStart"/>
            <w:r w:rsidRPr="00745ED4">
              <w:t>дств дл</w:t>
            </w:r>
            <w:proofErr w:type="gramEnd"/>
            <w:r w:rsidRPr="00745ED4">
              <w:t xml:space="preserve">я </w:t>
            </w:r>
            <w:r w:rsidRPr="00745ED4">
              <w:lastRenderedPageBreak/>
              <w:t>аудиовизуального иллюстрирования теоретического материала дисциплины «Теория искусства» (в процессе самостоятельной работы, а также для подготовки к семинарским и практическим занятиям);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2"/>
              </w:numPr>
              <w:tabs>
                <w:tab w:val="clear" w:pos="1287"/>
              </w:tabs>
              <w:spacing w:line="240" w:lineRule="auto"/>
              <w:ind w:left="0" w:firstLine="0"/>
              <w:rPr>
                <w:b/>
                <w:i/>
              </w:rPr>
            </w:pPr>
            <w:r>
              <w:t>П</w:t>
            </w:r>
            <w:r w:rsidRPr="00745ED4">
              <w:t>риемами ясного, логичного и аргументированного изложения мысли в устной и письменной форме.</w:t>
            </w:r>
          </w:p>
          <w:p w:rsidR="00724D9A" w:rsidRPr="00745ED4" w:rsidRDefault="00724D9A" w:rsidP="00724D9A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</w:p>
          <w:p w:rsidR="006421BB" w:rsidRPr="00981D35" w:rsidRDefault="006421B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724D9A" w:rsidRDefault="00724D9A" w:rsidP="00724D9A">
            <w:pPr>
              <w:pStyle w:val="a3"/>
              <w:tabs>
                <w:tab w:val="clear" w:pos="756"/>
                <w:tab w:val="clear" w:pos="1287"/>
              </w:tabs>
              <w:spacing w:line="240" w:lineRule="auto"/>
              <w:ind w:left="0" w:firstLine="0"/>
            </w:pPr>
            <w:r>
              <w:lastRenderedPageBreak/>
              <w:t>Общекультурные компетенции (ОК)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  <w:rPr>
                <w:i/>
              </w:rPr>
            </w:pPr>
            <w:r w:rsidRPr="00745ED4">
              <w:t>владение культурой мышления и ведения дискуссий, способностью к обобщению, анализу, восприятию информации, постановке цели и выбору путей ее достижения (ОК-1);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745ED4">
              <w:t>способность грамотно и квалифицированно, устно и письменно излагать мысли на русском языке, владение навыками публичной и научной речи (ОК-2);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745ED4">
              <w:t>способность осуществлять интеллектуальное, культурное, нравственное и профессиональное саморазвитие и самосовершенствование, повышать свою квалификацию и мастерство (ОК-6);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745ED4">
              <w:t xml:space="preserve">осознание социальной значимости своей будущей профессии, обладание высокой </w:t>
            </w:r>
            <w:r w:rsidRPr="00745ED4">
              <w:lastRenderedPageBreak/>
              <w:t>мотивацией к выполнению профессиональной деятельности (ОК-8);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745ED4">
              <w:t>способность понимать и анализировать мировоззренческие, социально и личностно значимые философские проблемы, знание основных положений и методов гуманитарных, социальных и экономических наук, способность использовать их при решении социальных и профессиональных задач, способность анализировать социально-значимые и художественные проблемы и процессы (ОК-9);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745ED4">
              <w:t>владение основными методами, способами и средствами получения, хранения, переработки информации; навыки работы с компьютером как средством управления информацией (ОК-12);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745ED4">
              <w:t xml:space="preserve">способность работать с информацией в глобальных компьютерных сетях; способность использовать в социальной сфере, в познавательной и профессиональной деятельности приемы работы с компьютером </w:t>
            </w:r>
            <w:r w:rsidRPr="00745ED4">
              <w:lastRenderedPageBreak/>
              <w:t>(включая создание баз данных), способность использовать навыки работы с информацией из различных источников для решения профессиональных и социальных задач (ОК-13);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745ED4">
              <w:t>готовность уважительно и бережно относиться к историческому наследию, наследию истории искусства и культурным традициям, терпим</w:t>
            </w:r>
            <w:r>
              <w:t xml:space="preserve">о воспринимать социальные, </w:t>
            </w:r>
            <w:proofErr w:type="spellStart"/>
            <w:r>
              <w:t>этно</w:t>
            </w:r>
            <w:r w:rsidRPr="00745ED4">
              <w:t>национальные</w:t>
            </w:r>
            <w:proofErr w:type="spellEnd"/>
            <w:r w:rsidRPr="00745ED4">
              <w:t>, религиозные и культурные различия (ОК-18);</w:t>
            </w:r>
          </w:p>
          <w:p w:rsidR="00724D9A" w:rsidRPr="00745ED4" w:rsidRDefault="00724D9A" w:rsidP="00724D9A">
            <w:pPr>
              <w:pStyle w:val="a3"/>
              <w:numPr>
                <w:ilvl w:val="0"/>
                <w:numId w:val="1"/>
              </w:numPr>
              <w:tabs>
                <w:tab w:val="clear" w:pos="1287"/>
              </w:tabs>
              <w:spacing w:line="240" w:lineRule="auto"/>
              <w:ind w:left="0" w:firstLine="0"/>
            </w:pPr>
            <w:r w:rsidRPr="00745ED4">
              <w:t>способность создавать и редактировать тексты профессионального назначения, анализировать логику рассуждений и высказываний (ОК-19).</w:t>
            </w:r>
          </w:p>
          <w:p w:rsidR="006421BB" w:rsidRPr="00724D9A" w:rsidRDefault="00724D9A" w:rsidP="00724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D9A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  <w:p w:rsidR="00724D9A" w:rsidRDefault="00724D9A" w:rsidP="00724D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научно-исследовательской деятельности по истории искусства основ теории и методологии истории искусства (ПК-4);</w:t>
            </w:r>
          </w:p>
          <w:p w:rsidR="00724D9A" w:rsidRDefault="00724D9A" w:rsidP="00724D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понимать движущие силы и закономерности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исторического процесса и процесса развития истории искусства (ПК-5); </w:t>
            </w:r>
          </w:p>
          <w:p w:rsidR="00724D9A" w:rsidRDefault="00724D9A" w:rsidP="00724D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понимать, критически анализировать и использовать базовую информацию по истории, теории и методологии искусства (ПК-6);</w:t>
            </w:r>
          </w:p>
          <w:p w:rsidR="00724D9A" w:rsidRDefault="00724D9A" w:rsidP="00724D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восприятию концепций различных школ по методологии и истории искусства, различных историографических школ (ПК-7);</w:t>
            </w:r>
          </w:p>
          <w:p w:rsidR="00724D9A" w:rsidRDefault="00724D9A" w:rsidP="00724D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 к составлению обзоров, аннотаций, рефератов и библиографий по тематике проводимых исследований (ПК-10);</w:t>
            </w:r>
          </w:p>
          <w:p w:rsidR="00724D9A" w:rsidRPr="00B25C27" w:rsidRDefault="00724D9A" w:rsidP="00724D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работе с базами данных и информационными системами (ПК-13).</w:t>
            </w:r>
          </w:p>
          <w:p w:rsidR="00724D9A" w:rsidRPr="00427A83" w:rsidRDefault="00724D9A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21BB" w:rsidRDefault="006421B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1BB" w:rsidRPr="00A14B11" w:rsidRDefault="006421B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088" w:rsidRDefault="00221088"/>
    <w:sectPr w:rsidR="00221088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9D6"/>
    <w:multiLevelType w:val="hybridMultilevel"/>
    <w:tmpl w:val="E66C68F4"/>
    <w:lvl w:ilvl="0" w:tplc="7180B2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832A0"/>
    <w:multiLevelType w:val="hybridMultilevel"/>
    <w:tmpl w:val="43FA4230"/>
    <w:lvl w:ilvl="0" w:tplc="7180B2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3FF8"/>
    <w:multiLevelType w:val="hybridMultilevel"/>
    <w:tmpl w:val="A392BCEE"/>
    <w:lvl w:ilvl="0" w:tplc="7180B2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757"/>
    <w:multiLevelType w:val="hybridMultilevel"/>
    <w:tmpl w:val="8F8208CC"/>
    <w:lvl w:ilvl="0" w:tplc="7180B2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BB"/>
    <w:rsid w:val="00221088"/>
    <w:rsid w:val="0026403F"/>
    <w:rsid w:val="004E24B6"/>
    <w:rsid w:val="00587AC9"/>
    <w:rsid w:val="00625612"/>
    <w:rsid w:val="006421BB"/>
    <w:rsid w:val="00724D9A"/>
    <w:rsid w:val="0078376C"/>
    <w:rsid w:val="007D45B6"/>
    <w:rsid w:val="008952F0"/>
    <w:rsid w:val="00D601CB"/>
    <w:rsid w:val="00EE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23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EE23FD"/>
    <w:pPr>
      <w:tabs>
        <w:tab w:val="num" w:pos="756"/>
        <w:tab w:val="num" w:pos="1287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D9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Яковлева</cp:lastModifiedBy>
  <cp:revision>6</cp:revision>
  <dcterms:created xsi:type="dcterms:W3CDTF">2012-10-12T11:27:00Z</dcterms:created>
  <dcterms:modified xsi:type="dcterms:W3CDTF">2013-03-28T10:50:00Z</dcterms:modified>
</cp:coreProperties>
</file>