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94" w:rsidRPr="005052C6" w:rsidRDefault="00E60794" w:rsidP="005052C6">
      <w:pPr>
        <w:jc w:val="center"/>
        <w:rPr>
          <w:rFonts w:ascii="Times New Roman" w:hAnsi="Times New Roman"/>
          <w:b/>
        </w:rPr>
      </w:pPr>
      <w:r w:rsidRPr="005052C6">
        <w:rPr>
          <w:rFonts w:ascii="Times New Roman" w:hAnsi="Times New Roman"/>
          <w:b/>
          <w:sz w:val="24"/>
          <w:szCs w:val="24"/>
        </w:rPr>
        <w:t xml:space="preserve">Аннотация дисциплины </w:t>
      </w:r>
      <w:r w:rsidR="00153C74">
        <w:rPr>
          <w:rFonts w:ascii="Times New Roman" w:hAnsi="Times New Roman"/>
        </w:rPr>
        <w:t>Б.3.04.03</w:t>
      </w:r>
      <w:r w:rsidR="00153C74" w:rsidRPr="005052C6">
        <w:rPr>
          <w:rFonts w:ascii="Times New Roman" w:hAnsi="Times New Roman"/>
          <w:b/>
          <w:sz w:val="24"/>
          <w:szCs w:val="24"/>
        </w:rPr>
        <w:t xml:space="preserve"> </w:t>
      </w:r>
      <w:r w:rsidRPr="005052C6">
        <w:rPr>
          <w:rFonts w:ascii="Times New Roman" w:hAnsi="Times New Roman"/>
          <w:b/>
          <w:sz w:val="24"/>
          <w:szCs w:val="24"/>
        </w:rPr>
        <w:t>«</w:t>
      </w:r>
      <w:r w:rsidRPr="005052C6">
        <w:rPr>
          <w:rFonts w:ascii="Times New Roman" w:hAnsi="Times New Roman"/>
          <w:b/>
        </w:rPr>
        <w:t>Основы искусства Древнего Рима</w:t>
      </w:r>
      <w:r w:rsidRPr="005052C6">
        <w:rPr>
          <w:rFonts w:ascii="Times New Roman" w:hAnsi="Times New Roman"/>
          <w:b/>
          <w:sz w:val="24"/>
          <w:szCs w:val="24"/>
        </w:rPr>
        <w:t>» для ООП 035400 «История искусств»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8"/>
        <w:gridCol w:w="1898"/>
        <w:gridCol w:w="3343"/>
        <w:gridCol w:w="2520"/>
        <w:gridCol w:w="2127"/>
        <w:gridCol w:w="2108"/>
        <w:gridCol w:w="3166"/>
      </w:tblGrid>
      <w:tr w:rsidR="00E60794" w:rsidRPr="00D7506C" w:rsidTr="00DA16A4">
        <w:tc>
          <w:tcPr>
            <w:tcW w:w="886" w:type="dxa"/>
          </w:tcPr>
          <w:p w:rsidR="00E60794" w:rsidRPr="00D7506C" w:rsidRDefault="00E6079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794" w:rsidRPr="00D7506C" w:rsidRDefault="00E6079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996" w:type="dxa"/>
          </w:tcPr>
          <w:p w:rsidR="00E60794" w:rsidRPr="00D7506C" w:rsidRDefault="00E6079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794" w:rsidRPr="00D7506C" w:rsidRDefault="00E60794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3983" w:type="dxa"/>
          </w:tcPr>
          <w:p w:rsidR="00E60794" w:rsidRPr="00D7506C" w:rsidRDefault="00E6079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794" w:rsidRPr="00D7506C" w:rsidRDefault="00E6079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1921" w:type="dxa"/>
          </w:tcPr>
          <w:p w:rsidR="00E60794" w:rsidRPr="00D7506C" w:rsidRDefault="00E6079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794" w:rsidRPr="00D7506C" w:rsidRDefault="00E6079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961" w:type="dxa"/>
          </w:tcPr>
          <w:p w:rsidR="00E60794" w:rsidRPr="00D7506C" w:rsidRDefault="00E6079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794" w:rsidRPr="00D7506C" w:rsidRDefault="00E6079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967" w:type="dxa"/>
          </w:tcPr>
          <w:p w:rsidR="00E60794" w:rsidRPr="00D7506C" w:rsidRDefault="00E6079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794" w:rsidRPr="00D7506C" w:rsidRDefault="00E6079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3506" w:type="dxa"/>
          </w:tcPr>
          <w:p w:rsidR="00E60794" w:rsidRPr="00D7506C" w:rsidRDefault="00E6079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794" w:rsidRPr="00D7506C" w:rsidRDefault="00E60794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E60794" w:rsidRPr="00D7506C" w:rsidTr="00DA16A4">
        <w:tc>
          <w:tcPr>
            <w:tcW w:w="16220" w:type="dxa"/>
            <w:gridSpan w:val="7"/>
          </w:tcPr>
          <w:p w:rsidR="00E60794" w:rsidRPr="00D7506C" w:rsidRDefault="00E60794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Дисциплины учебного плана без учета специфики программы</w:t>
            </w:r>
          </w:p>
        </w:tc>
      </w:tr>
      <w:tr w:rsidR="00E60794" w:rsidRPr="00D7506C" w:rsidTr="00DA16A4">
        <w:tc>
          <w:tcPr>
            <w:tcW w:w="886" w:type="dxa"/>
          </w:tcPr>
          <w:p w:rsidR="00E60794" w:rsidRPr="00D7506C" w:rsidRDefault="00E60794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Б.3.04.03</w:t>
            </w:r>
          </w:p>
        </w:tc>
        <w:tc>
          <w:tcPr>
            <w:tcW w:w="1996" w:type="dxa"/>
          </w:tcPr>
          <w:p w:rsidR="00E60794" w:rsidRDefault="00E60794" w:rsidP="006649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искусства Древнего Рима</w:t>
            </w:r>
          </w:p>
          <w:p w:rsidR="00E60794" w:rsidRPr="00D7506C" w:rsidRDefault="00E60794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</w:tcPr>
          <w:p w:rsidR="00E60794" w:rsidRPr="006649C5" w:rsidRDefault="00E60794" w:rsidP="00DA1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49C5">
              <w:rPr>
                <w:rFonts w:ascii="Times New Roman" w:hAnsi="Times New Roman"/>
                <w:b/>
              </w:rPr>
              <w:t>1. Этрусское искусство</w:t>
            </w:r>
          </w:p>
          <w:p w:rsidR="00E60794" w:rsidRPr="006649C5" w:rsidRDefault="00E60794" w:rsidP="006649C5">
            <w:pPr>
              <w:rPr>
                <w:rFonts w:ascii="Times New Roman" w:hAnsi="Times New Roman"/>
              </w:rPr>
            </w:pPr>
            <w:r w:rsidRPr="006649C5">
              <w:rPr>
                <w:rFonts w:ascii="Times New Roman" w:hAnsi="Times New Roman"/>
              </w:rPr>
              <w:t xml:space="preserve">Погребальные сооружения и их устройство. Гробница Рельефов в </w:t>
            </w:r>
            <w:proofErr w:type="spellStart"/>
            <w:r w:rsidRPr="006649C5">
              <w:rPr>
                <w:rFonts w:ascii="Times New Roman" w:hAnsi="Times New Roman"/>
              </w:rPr>
              <w:t>Черветери</w:t>
            </w:r>
            <w:proofErr w:type="spellEnd"/>
            <w:r w:rsidRPr="006649C5">
              <w:rPr>
                <w:rFonts w:ascii="Times New Roman" w:hAnsi="Times New Roman"/>
              </w:rPr>
              <w:t>. Специфика живописи данного периода, тематика. Скульптура: материалы, техника, стилевые особенности.</w:t>
            </w:r>
          </w:p>
          <w:p w:rsidR="00E60794" w:rsidRPr="006649C5" w:rsidRDefault="00E60794" w:rsidP="006649C5">
            <w:pPr>
              <w:rPr>
                <w:rFonts w:ascii="Times New Roman" w:hAnsi="Times New Roman"/>
              </w:rPr>
            </w:pPr>
            <w:r w:rsidRPr="006649C5">
              <w:rPr>
                <w:rFonts w:ascii="Times New Roman" w:hAnsi="Times New Roman"/>
                <w:b/>
              </w:rPr>
              <w:t>2. Искусство Римской республики</w:t>
            </w:r>
            <w:r w:rsidRPr="006649C5">
              <w:rPr>
                <w:rFonts w:ascii="Times New Roman" w:hAnsi="Times New Roman"/>
              </w:rPr>
              <w:t>. Особенности развития архитектуры, скульптуры и живописи</w:t>
            </w:r>
          </w:p>
          <w:p w:rsidR="00E60794" w:rsidRPr="006649C5" w:rsidRDefault="00E60794" w:rsidP="006649C5">
            <w:pPr>
              <w:rPr>
                <w:rFonts w:ascii="Times New Roman" w:hAnsi="Times New Roman"/>
              </w:rPr>
            </w:pPr>
            <w:r w:rsidRPr="006649C5">
              <w:rPr>
                <w:rFonts w:ascii="Times New Roman" w:hAnsi="Times New Roman"/>
              </w:rPr>
              <w:t xml:space="preserve">3. </w:t>
            </w:r>
            <w:r w:rsidRPr="006649C5">
              <w:rPr>
                <w:rFonts w:ascii="Times New Roman" w:hAnsi="Times New Roman"/>
                <w:b/>
              </w:rPr>
              <w:t xml:space="preserve">Искусство Римской империи. </w:t>
            </w:r>
            <w:r w:rsidRPr="006649C5">
              <w:rPr>
                <w:rFonts w:ascii="Times New Roman" w:hAnsi="Times New Roman"/>
              </w:rPr>
              <w:t>Особенности развития архитектуры, скульптуры и живописи</w:t>
            </w:r>
          </w:p>
          <w:p w:rsidR="00E60794" w:rsidRPr="006649C5" w:rsidRDefault="00E60794" w:rsidP="006649C5">
            <w:pPr>
              <w:rPr>
                <w:rFonts w:ascii="Times New Roman" w:hAnsi="Times New Roman"/>
              </w:rPr>
            </w:pPr>
          </w:p>
          <w:p w:rsidR="00E60794" w:rsidRPr="006649C5" w:rsidRDefault="00E60794" w:rsidP="006649C5">
            <w:pPr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E60794" w:rsidRPr="00F16052" w:rsidRDefault="00E60794" w:rsidP="006649C5">
            <w:pPr>
              <w:numPr>
                <w:ilvl w:val="0"/>
                <w:numId w:val="1"/>
              </w:numPr>
              <w:tabs>
                <w:tab w:val="clear" w:pos="784"/>
                <w:tab w:val="num" w:pos="261"/>
              </w:tabs>
              <w:spacing w:after="0" w:line="240" w:lineRule="auto"/>
              <w:ind w:left="320" w:hanging="180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Терминологический аппарат теории и истории искусства, применимый к изучению </w:t>
            </w:r>
            <w:r>
              <w:rPr>
                <w:rFonts w:ascii="Times New Roman" w:hAnsi="Times New Roman"/>
              </w:rPr>
              <w:t xml:space="preserve">древнеримского </w:t>
            </w:r>
            <w:r w:rsidRPr="00F16052">
              <w:rPr>
                <w:rFonts w:ascii="Times New Roman" w:hAnsi="Times New Roman"/>
              </w:rPr>
              <w:t xml:space="preserve"> искусства</w:t>
            </w:r>
            <w:r>
              <w:rPr>
                <w:rFonts w:ascii="Times New Roman" w:hAnsi="Times New Roman"/>
              </w:rPr>
              <w:t>;</w:t>
            </w:r>
            <w:r w:rsidRPr="00F16052">
              <w:rPr>
                <w:rFonts w:ascii="Times New Roman" w:hAnsi="Times New Roman"/>
              </w:rPr>
              <w:t xml:space="preserve"> </w:t>
            </w:r>
          </w:p>
          <w:p w:rsidR="00E60794" w:rsidRPr="00F16052" w:rsidRDefault="00E60794" w:rsidP="006649C5">
            <w:pPr>
              <w:numPr>
                <w:ilvl w:val="0"/>
                <w:numId w:val="1"/>
              </w:numPr>
              <w:tabs>
                <w:tab w:val="clear" w:pos="784"/>
                <w:tab w:val="num" w:pos="261"/>
              </w:tabs>
              <w:spacing w:after="0" w:line="240" w:lineRule="auto"/>
              <w:ind w:left="320" w:hanging="180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Виды, роды и жанры искусства, получившие развитие в </w:t>
            </w:r>
            <w:r>
              <w:rPr>
                <w:rFonts w:ascii="Times New Roman" w:hAnsi="Times New Roman"/>
              </w:rPr>
              <w:t xml:space="preserve">древнеримском </w:t>
            </w:r>
            <w:r w:rsidRPr="00F16052">
              <w:rPr>
                <w:rFonts w:ascii="Times New Roman" w:hAnsi="Times New Roman"/>
              </w:rPr>
              <w:t>искусстве</w:t>
            </w:r>
            <w:r>
              <w:rPr>
                <w:rFonts w:ascii="Times New Roman" w:hAnsi="Times New Roman"/>
              </w:rPr>
              <w:t>;</w:t>
            </w:r>
          </w:p>
          <w:p w:rsidR="00E60794" w:rsidRPr="00F16052" w:rsidRDefault="00E60794" w:rsidP="006649C5">
            <w:pPr>
              <w:numPr>
                <w:ilvl w:val="0"/>
                <w:numId w:val="1"/>
              </w:numPr>
              <w:tabs>
                <w:tab w:val="clear" w:pos="784"/>
                <w:tab w:val="num" w:pos="261"/>
              </w:tabs>
              <w:spacing w:after="0" w:line="240" w:lineRule="auto"/>
              <w:ind w:left="320" w:hanging="180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Идейные и стилистические особенности </w:t>
            </w:r>
            <w:r>
              <w:rPr>
                <w:rFonts w:ascii="Times New Roman" w:hAnsi="Times New Roman"/>
              </w:rPr>
              <w:t>древнеримского</w:t>
            </w:r>
            <w:r w:rsidRPr="00F16052">
              <w:rPr>
                <w:rFonts w:ascii="Times New Roman" w:hAnsi="Times New Roman"/>
              </w:rPr>
              <w:t xml:space="preserve"> искусства</w:t>
            </w:r>
            <w:r>
              <w:rPr>
                <w:rFonts w:ascii="Times New Roman" w:hAnsi="Times New Roman"/>
              </w:rPr>
              <w:t>;</w:t>
            </w:r>
          </w:p>
          <w:p w:rsidR="00E60794" w:rsidRPr="00F16052" w:rsidRDefault="00E60794" w:rsidP="006649C5">
            <w:pPr>
              <w:numPr>
                <w:ilvl w:val="0"/>
                <w:numId w:val="1"/>
              </w:numPr>
              <w:tabs>
                <w:tab w:val="clear" w:pos="784"/>
                <w:tab w:val="num" w:pos="261"/>
              </w:tabs>
              <w:spacing w:after="0" w:line="240" w:lineRule="auto"/>
              <w:ind w:left="320" w:hanging="180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Основные этапы развития </w:t>
            </w:r>
            <w:r>
              <w:rPr>
                <w:rFonts w:ascii="Times New Roman" w:hAnsi="Times New Roman"/>
              </w:rPr>
              <w:t>древнеримского искусства;</w:t>
            </w:r>
          </w:p>
          <w:p w:rsidR="00E60794" w:rsidRPr="00F16052" w:rsidRDefault="00E60794" w:rsidP="006649C5">
            <w:pPr>
              <w:numPr>
                <w:ilvl w:val="0"/>
                <w:numId w:val="1"/>
              </w:numPr>
              <w:tabs>
                <w:tab w:val="clear" w:pos="784"/>
                <w:tab w:val="num" w:pos="261"/>
              </w:tabs>
              <w:spacing w:after="0" w:line="240" w:lineRule="auto"/>
              <w:ind w:left="320" w:hanging="180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Роль и значение </w:t>
            </w:r>
            <w:r>
              <w:rPr>
                <w:rFonts w:ascii="Times New Roman" w:hAnsi="Times New Roman"/>
              </w:rPr>
              <w:t>древнеримского искусства;</w:t>
            </w:r>
          </w:p>
          <w:p w:rsidR="00E60794" w:rsidRPr="00F16052" w:rsidRDefault="00E60794" w:rsidP="006649C5">
            <w:pPr>
              <w:numPr>
                <w:ilvl w:val="0"/>
                <w:numId w:val="1"/>
              </w:numPr>
              <w:tabs>
                <w:tab w:val="clear" w:pos="784"/>
                <w:tab w:val="num" w:pos="261"/>
              </w:tabs>
              <w:spacing w:after="0" w:line="240" w:lineRule="auto"/>
              <w:ind w:left="320" w:hanging="180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Основные памятники </w:t>
            </w:r>
            <w:r>
              <w:rPr>
                <w:rFonts w:ascii="Times New Roman" w:hAnsi="Times New Roman"/>
              </w:rPr>
              <w:t xml:space="preserve">древнеримского </w:t>
            </w:r>
            <w:r w:rsidRPr="00F16052">
              <w:rPr>
                <w:rFonts w:ascii="Times New Roman" w:hAnsi="Times New Roman"/>
              </w:rPr>
              <w:t>искусства.</w:t>
            </w:r>
          </w:p>
          <w:p w:rsidR="00E60794" w:rsidRPr="00292B72" w:rsidRDefault="00E60794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60794" w:rsidRPr="00F16052" w:rsidRDefault="00E60794" w:rsidP="006649C5">
            <w:pPr>
              <w:numPr>
                <w:ilvl w:val="0"/>
                <w:numId w:val="2"/>
              </w:numPr>
              <w:tabs>
                <w:tab w:val="clear" w:pos="1428"/>
                <w:tab w:val="num" w:pos="223"/>
                <w:tab w:val="num" w:pos="720"/>
              </w:tabs>
              <w:spacing w:after="0" w:line="240" w:lineRule="auto"/>
              <w:ind w:left="313" w:hanging="213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Локализовать явления искусства во времени и простр</w:t>
            </w:r>
            <w:r>
              <w:rPr>
                <w:rFonts w:ascii="Times New Roman" w:hAnsi="Times New Roman"/>
              </w:rPr>
              <w:t>анстве;</w:t>
            </w:r>
          </w:p>
          <w:p w:rsidR="00E60794" w:rsidRPr="00F16052" w:rsidRDefault="00E60794" w:rsidP="006649C5">
            <w:pPr>
              <w:numPr>
                <w:ilvl w:val="0"/>
                <w:numId w:val="2"/>
              </w:numPr>
              <w:tabs>
                <w:tab w:val="clear" w:pos="1428"/>
                <w:tab w:val="num" w:pos="223"/>
                <w:tab w:val="num" w:pos="720"/>
              </w:tabs>
              <w:spacing w:after="0" w:line="240" w:lineRule="auto"/>
              <w:ind w:left="313" w:hanging="213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Характеризовать основные</w:t>
            </w:r>
            <w:r>
              <w:rPr>
                <w:rFonts w:ascii="Times New Roman" w:hAnsi="Times New Roman"/>
              </w:rPr>
              <w:t xml:space="preserve"> явления и процессы в искусстве;</w:t>
            </w:r>
          </w:p>
          <w:p w:rsidR="00E60794" w:rsidRPr="00F16052" w:rsidRDefault="00E60794" w:rsidP="006649C5">
            <w:pPr>
              <w:numPr>
                <w:ilvl w:val="0"/>
                <w:numId w:val="2"/>
              </w:numPr>
              <w:tabs>
                <w:tab w:val="clear" w:pos="1428"/>
                <w:tab w:val="num" w:pos="223"/>
                <w:tab w:val="num" w:pos="720"/>
              </w:tabs>
              <w:spacing w:after="0" w:line="240" w:lineRule="auto"/>
              <w:ind w:left="313" w:hanging="213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Сравнивать произведения искусс</w:t>
            </w:r>
            <w:r>
              <w:rPr>
                <w:rFonts w:ascii="Times New Roman" w:hAnsi="Times New Roman"/>
              </w:rPr>
              <w:t>тва, выявлять общее и особенное;</w:t>
            </w:r>
            <w:r w:rsidRPr="00F16052">
              <w:rPr>
                <w:rFonts w:ascii="Times New Roman" w:hAnsi="Times New Roman"/>
              </w:rPr>
              <w:t xml:space="preserve"> </w:t>
            </w:r>
          </w:p>
          <w:p w:rsidR="00E60794" w:rsidRPr="00F16052" w:rsidRDefault="00E60794" w:rsidP="006649C5">
            <w:pPr>
              <w:numPr>
                <w:ilvl w:val="0"/>
                <w:numId w:val="2"/>
              </w:numPr>
              <w:tabs>
                <w:tab w:val="clear" w:pos="1428"/>
                <w:tab w:val="num" w:pos="223"/>
                <w:tab w:val="num" w:pos="720"/>
              </w:tabs>
              <w:spacing w:after="0" w:line="240" w:lineRule="auto"/>
              <w:ind w:left="313" w:hanging="213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 Анализировать, сравниват</w:t>
            </w:r>
            <w:r>
              <w:rPr>
                <w:rFonts w:ascii="Times New Roman" w:hAnsi="Times New Roman"/>
              </w:rPr>
              <w:t>ь и выявлять общее и особенное;</w:t>
            </w:r>
          </w:p>
          <w:p w:rsidR="00E60794" w:rsidRPr="00F16052" w:rsidRDefault="00E60794" w:rsidP="006649C5">
            <w:pPr>
              <w:numPr>
                <w:ilvl w:val="0"/>
                <w:numId w:val="2"/>
              </w:numPr>
              <w:tabs>
                <w:tab w:val="clear" w:pos="1428"/>
                <w:tab w:val="num" w:pos="223"/>
                <w:tab w:val="num" w:pos="720"/>
              </w:tabs>
              <w:spacing w:after="0" w:line="240" w:lineRule="auto"/>
              <w:ind w:left="313" w:hanging="213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Оценивать произведения искусства.</w:t>
            </w:r>
          </w:p>
          <w:p w:rsidR="00E60794" w:rsidRPr="004D09B1" w:rsidRDefault="00E60794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E60794" w:rsidRPr="00F16052" w:rsidRDefault="00E60794" w:rsidP="006649C5">
            <w:pPr>
              <w:numPr>
                <w:ilvl w:val="0"/>
                <w:numId w:val="3"/>
              </w:numPr>
              <w:tabs>
                <w:tab w:val="clear" w:pos="1428"/>
                <w:tab w:val="num" w:pos="118"/>
              </w:tabs>
              <w:spacing w:after="0" w:line="240" w:lineRule="auto"/>
              <w:ind w:left="118" w:hanging="118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Грамотно и аргументировано вести дискуссию по поводу явления культуры, культурного процесса, произведения искусства</w:t>
            </w:r>
            <w:r>
              <w:rPr>
                <w:rFonts w:ascii="Times New Roman" w:hAnsi="Times New Roman"/>
              </w:rPr>
              <w:t>;</w:t>
            </w:r>
          </w:p>
          <w:p w:rsidR="00E60794" w:rsidRPr="00F16052" w:rsidRDefault="00E60794" w:rsidP="006649C5">
            <w:pPr>
              <w:numPr>
                <w:ilvl w:val="0"/>
                <w:numId w:val="3"/>
              </w:numPr>
              <w:tabs>
                <w:tab w:val="clear" w:pos="1428"/>
                <w:tab w:val="num" w:pos="118"/>
              </w:tabs>
              <w:spacing w:after="0" w:line="240" w:lineRule="auto"/>
              <w:ind w:left="118" w:hanging="118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Научно анализировать произведение искусства на основе знания художественного языка с применением искусствоведческих методов</w:t>
            </w:r>
            <w:r>
              <w:rPr>
                <w:rFonts w:ascii="Times New Roman" w:hAnsi="Times New Roman"/>
              </w:rPr>
              <w:t>;</w:t>
            </w:r>
          </w:p>
          <w:p w:rsidR="00E60794" w:rsidRPr="00F16052" w:rsidRDefault="00E60794" w:rsidP="006649C5">
            <w:pPr>
              <w:pStyle w:val="a3"/>
              <w:numPr>
                <w:ilvl w:val="0"/>
                <w:numId w:val="3"/>
              </w:numPr>
              <w:tabs>
                <w:tab w:val="clear" w:pos="1428"/>
                <w:tab w:val="num" w:pos="118"/>
              </w:tabs>
              <w:spacing w:line="240" w:lineRule="auto"/>
              <w:ind w:left="118" w:hanging="118"/>
              <w:rPr>
                <w:sz w:val="22"/>
                <w:szCs w:val="22"/>
              </w:rPr>
            </w:pPr>
            <w:r w:rsidRPr="00F16052">
              <w:rPr>
                <w:sz w:val="22"/>
                <w:szCs w:val="22"/>
              </w:rPr>
              <w:t>навыками поиска, обработки и систематизации информационного и аудиовизуального материала по дисциплине;</w:t>
            </w:r>
          </w:p>
          <w:p w:rsidR="00E60794" w:rsidRPr="00F16052" w:rsidRDefault="00E60794" w:rsidP="006649C5">
            <w:pPr>
              <w:numPr>
                <w:ilvl w:val="0"/>
                <w:numId w:val="3"/>
              </w:numPr>
              <w:tabs>
                <w:tab w:val="clear" w:pos="1428"/>
                <w:tab w:val="num" w:pos="118"/>
              </w:tabs>
              <w:spacing w:after="0" w:line="240" w:lineRule="auto"/>
              <w:ind w:left="118" w:hanging="118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Работать с учебной, научной, научно-популярной литературой по вопросам теории и истории искусства.</w:t>
            </w:r>
          </w:p>
          <w:p w:rsidR="00E60794" w:rsidRPr="00981D35" w:rsidRDefault="00E60794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E60794" w:rsidRPr="00A860F4" w:rsidRDefault="00E60794" w:rsidP="006649C5">
            <w:pPr>
              <w:pStyle w:val="a3"/>
              <w:tabs>
                <w:tab w:val="num" w:pos="0"/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lastRenderedPageBreak/>
              <w:t>- владения культурой мышления, способностью к обобщению, анализу восприятию информации, постановке цели и выбору путей ее достижения (ОК – 1);</w:t>
            </w:r>
          </w:p>
          <w:p w:rsidR="00E60794" w:rsidRPr="00A860F4" w:rsidRDefault="00E60794" w:rsidP="006649C5">
            <w:pPr>
              <w:pStyle w:val="a3"/>
              <w:tabs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 xml:space="preserve"> - способности грамотно и квалифицированно, устно и письменно излагать мысли на русском языке, владением навыками публичной и научной речи (ОК – 2);</w:t>
            </w:r>
          </w:p>
          <w:p w:rsidR="00E60794" w:rsidRPr="00A860F4" w:rsidRDefault="00E60794" w:rsidP="006649C5">
            <w:pPr>
              <w:pStyle w:val="a3"/>
              <w:tabs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 xml:space="preserve"> -  способности критически оценивать свои достоинства и недостатки, наметить пути и выбрать средства развития достоинств и устранения недостатков (ОК – 7);</w:t>
            </w:r>
          </w:p>
          <w:p w:rsidR="00E60794" w:rsidRPr="00A860F4" w:rsidRDefault="00E60794" w:rsidP="006649C5">
            <w:pPr>
              <w:pStyle w:val="a3"/>
              <w:tabs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- владению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 (ОК – 12);</w:t>
            </w:r>
          </w:p>
          <w:p w:rsidR="00E60794" w:rsidRPr="00A860F4" w:rsidRDefault="00E60794" w:rsidP="006649C5">
            <w:pPr>
              <w:pStyle w:val="a3"/>
              <w:tabs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 xml:space="preserve">- готовностью уважительно и бережно относиться к историческому наследию, наследию истории искусства и культурным традициям, терпимо воспринимать социальные, </w:t>
            </w:r>
            <w:proofErr w:type="spellStart"/>
            <w:r w:rsidRPr="00A860F4">
              <w:rPr>
                <w:sz w:val="22"/>
                <w:szCs w:val="22"/>
              </w:rPr>
              <w:t>этно-национальные</w:t>
            </w:r>
            <w:proofErr w:type="spellEnd"/>
            <w:r w:rsidRPr="00A860F4">
              <w:rPr>
                <w:sz w:val="22"/>
                <w:szCs w:val="22"/>
              </w:rPr>
              <w:t xml:space="preserve">, религиозные </w:t>
            </w:r>
            <w:r w:rsidRPr="00A860F4">
              <w:rPr>
                <w:sz w:val="22"/>
                <w:szCs w:val="22"/>
              </w:rPr>
              <w:lastRenderedPageBreak/>
              <w:t xml:space="preserve">и культурные различия (ОК – 18)  </w:t>
            </w:r>
          </w:p>
          <w:p w:rsidR="00E60794" w:rsidRPr="00A860F4" w:rsidRDefault="00E60794" w:rsidP="006649C5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- способностью использовать в исследованиях по истории искусства базовые знания в области всеобщей истории искусства и истории отечественного искусства (ПК – 1);</w:t>
            </w:r>
          </w:p>
          <w:p w:rsidR="00E60794" w:rsidRPr="00A860F4" w:rsidRDefault="00E60794" w:rsidP="006649C5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- описания и анализа памятников истории искусства, истории эстетических учений, истории художественной критики, техники изобразительного искусства, основ консервации и реставрации, музееведения (ПК – 3);</w:t>
            </w:r>
          </w:p>
          <w:p w:rsidR="00E60794" w:rsidRPr="00A860F4" w:rsidRDefault="00E60794" w:rsidP="006649C5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- способностью понимать движущие силы и закономерности исторического процесса и процесса развития истории искусства, роль насилия и толерантности  в истории, место человека в историческом процессе, политической организации общества (ПК – 5);</w:t>
            </w:r>
          </w:p>
          <w:p w:rsidR="00E60794" w:rsidRPr="00A860F4" w:rsidRDefault="00E60794" w:rsidP="006649C5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 xml:space="preserve"> - способностью понимать, критически анализировать и использовать базовую информацию по истории, теории и</w:t>
            </w:r>
            <w:r>
              <w:rPr>
                <w:sz w:val="22"/>
                <w:szCs w:val="22"/>
              </w:rPr>
              <w:t xml:space="preserve"> методологии искусства (ПК – 6).</w:t>
            </w:r>
          </w:p>
          <w:p w:rsidR="00E60794" w:rsidRPr="00427A83" w:rsidRDefault="00E60794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0794" w:rsidRDefault="00E60794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0794" w:rsidRPr="00A14B11" w:rsidRDefault="00E60794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0794" w:rsidRDefault="00E60794"/>
    <w:sectPr w:rsidR="00E60794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258"/>
    <w:multiLevelType w:val="hybridMultilevel"/>
    <w:tmpl w:val="3C4E113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AB54E2F"/>
    <w:multiLevelType w:val="hybridMultilevel"/>
    <w:tmpl w:val="4C84E58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F4B3112"/>
    <w:multiLevelType w:val="hybridMultilevel"/>
    <w:tmpl w:val="9306E8F0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1BB"/>
    <w:rsid w:val="00153C74"/>
    <w:rsid w:val="00221088"/>
    <w:rsid w:val="0026403F"/>
    <w:rsid w:val="00292B72"/>
    <w:rsid w:val="00362CB3"/>
    <w:rsid w:val="00427A83"/>
    <w:rsid w:val="004D09B1"/>
    <w:rsid w:val="004E24B6"/>
    <w:rsid w:val="005052C6"/>
    <w:rsid w:val="00505671"/>
    <w:rsid w:val="00625612"/>
    <w:rsid w:val="0062593E"/>
    <w:rsid w:val="006421BB"/>
    <w:rsid w:val="006649C5"/>
    <w:rsid w:val="006D0B1A"/>
    <w:rsid w:val="00733D9A"/>
    <w:rsid w:val="0078376C"/>
    <w:rsid w:val="00867E27"/>
    <w:rsid w:val="008952F0"/>
    <w:rsid w:val="008D7836"/>
    <w:rsid w:val="00981D35"/>
    <w:rsid w:val="009B220F"/>
    <w:rsid w:val="00A14B11"/>
    <w:rsid w:val="00A860F4"/>
    <w:rsid w:val="00C17DC8"/>
    <w:rsid w:val="00D601CB"/>
    <w:rsid w:val="00D7506C"/>
    <w:rsid w:val="00DA16A4"/>
    <w:rsid w:val="00E60794"/>
    <w:rsid w:val="00E61E04"/>
    <w:rsid w:val="00F16052"/>
    <w:rsid w:val="00F7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6649C5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408</Words>
  <Characters>2940</Characters>
  <Application>Microsoft Office Word</Application>
  <DocSecurity>0</DocSecurity>
  <Lines>24</Lines>
  <Paragraphs>6</Paragraphs>
  <ScaleCrop>false</ScaleCrop>
  <Company>Home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fedotovayv</cp:lastModifiedBy>
  <cp:revision>8</cp:revision>
  <dcterms:created xsi:type="dcterms:W3CDTF">2012-10-12T11:27:00Z</dcterms:created>
  <dcterms:modified xsi:type="dcterms:W3CDTF">2014-04-28T10:42:00Z</dcterms:modified>
</cp:coreProperties>
</file>